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A37F" w14:textId="77777777" w:rsidR="00306050" w:rsidRDefault="00306050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B9F638C" w14:textId="2BBF6FD1" w:rsidR="002C0D81" w:rsidRDefault="005A5989">
      <w:pPr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ДОГОВОР №</w:t>
      </w:r>
    </w:p>
    <w:p w14:paraId="4CBAB1D9" w14:textId="77777777" w:rsidR="002C0D81" w:rsidRDefault="002C0D81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145B051" w14:textId="1CD9C8E6" w:rsidR="002C0D81" w:rsidRDefault="005A5989" w:rsidP="00F77EFF">
      <w:pPr>
        <w:tabs>
          <w:tab w:val="left" w:pos="7371"/>
          <w:tab w:val="right" w:pos="9780"/>
        </w:tabs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г. Караганда</w:t>
      </w:r>
      <w:r w:rsidR="00F77EFF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 w:rsidR="00F77EFF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ab/>
      </w:r>
      <w:proofErr w:type="gramStart"/>
      <w:r w:rsidR="00F77EFF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</w:t>
      </w:r>
      <w:r w:rsidR="00F77EFF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»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202</w:t>
      </w:r>
      <w:r w:rsidR="00F77EFF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5989EF23" w14:textId="10D02878" w:rsidR="002C0D81" w:rsidRDefault="005A5989">
      <w:pPr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ТОО «NTL</w:t>
      </w:r>
      <w:r w:rsidRPr="005A598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KAZAKHSTAN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», в лице Фединяк Сергея Вячеславовича, действующего на основании Устава, именуемый в дальнейшем «</w:t>
      </w:r>
      <w:r w:rsidR="002661B4">
        <w:rPr>
          <w:rFonts w:ascii="Times New Roman" w:eastAsia="Times New Roman" w:hAnsi="Times New Roman"/>
          <w:sz w:val="24"/>
          <w:szCs w:val="24"/>
          <w:lang w:eastAsia="ar-SA"/>
        </w:rPr>
        <w:t>Исполнитель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», с одной стороны, и ТОО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, в лице директора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___________________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действующего на основании Устава, именуемое в дальнейшем «</w:t>
      </w:r>
      <w:r w:rsidR="002661B4">
        <w:rPr>
          <w:rFonts w:ascii="Times New Roman" w:eastAsia="Times New Roman" w:hAnsi="Times New Roman"/>
          <w:sz w:val="24"/>
          <w:szCs w:val="24"/>
          <w:lang w:eastAsia="ar-SA"/>
        </w:rPr>
        <w:t>Заказчик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», с другой стороны, далее совместно именуемые «Стороны», а по отдельности «Сторона» заключили настоящий Договор № ________ (далее - Договор) о нижеследующем:</w:t>
      </w:r>
    </w:p>
    <w:p w14:paraId="1BA7F825" w14:textId="77777777" w:rsidR="002C0D81" w:rsidRDefault="002C0D81">
      <w:pPr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14:paraId="15E76289" w14:textId="77777777" w:rsidR="002C0D81" w:rsidRDefault="005A5989">
      <w:pPr>
        <w:pStyle w:val="2"/>
        <w:tabs>
          <w:tab w:val="num" w:pos="0"/>
          <w:tab w:val="left" w:pos="360"/>
          <w:tab w:val="left" w:pos="570"/>
        </w:tabs>
      </w:pPr>
      <w:r>
        <w:rPr>
          <w:bCs w:val="0"/>
          <w:sz w:val="24"/>
          <w:szCs w:val="24"/>
        </w:rPr>
        <w:t>ПРЕДМЕТ ДОГОВОРА</w:t>
      </w:r>
    </w:p>
    <w:p w14:paraId="68BBD2FF" w14:textId="77777777" w:rsidR="002C0D81" w:rsidRDefault="002C0D81">
      <w:pPr>
        <w:pStyle w:val="af0"/>
        <w:tabs>
          <w:tab w:val="left" w:pos="426"/>
        </w:tabs>
        <w:autoSpaceDE w:val="0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89A6771" w14:textId="199AD142" w:rsidR="002C0D81" w:rsidRPr="002661B4" w:rsidRDefault="002661B4" w:rsidP="00F77EFF">
      <w:pPr>
        <w:pStyle w:val="ac"/>
        <w:numPr>
          <w:ilvl w:val="1"/>
          <w:numId w:val="2"/>
        </w:numPr>
        <w:tabs>
          <w:tab w:val="left" w:pos="426"/>
        </w:tabs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Заказчик</w:t>
      </w:r>
      <w:r w:rsidR="005A5989">
        <w:rPr>
          <w:rFonts w:ascii="Times New Roman" w:eastAsia="Times New Roman" w:hAnsi="Times New Roman"/>
          <w:sz w:val="24"/>
          <w:szCs w:val="24"/>
          <w:lang w:eastAsia="ar-SA"/>
        </w:rPr>
        <w:t xml:space="preserve"> поручает, 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Исполнитель</w:t>
      </w:r>
      <w:r w:rsidR="005A5989">
        <w:rPr>
          <w:rFonts w:ascii="Times New Roman" w:eastAsia="Times New Roman" w:hAnsi="Times New Roman"/>
          <w:sz w:val="24"/>
          <w:szCs w:val="24"/>
          <w:lang w:eastAsia="ar-SA"/>
        </w:rPr>
        <w:t xml:space="preserve"> берет на себя обязательства по </w:t>
      </w:r>
      <w:r w:rsidRPr="002661B4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размещению </w:t>
      </w:r>
      <w:r w:rsidRPr="002661B4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="009206F4">
        <w:rPr>
          <w:rFonts w:ascii="Times New Roman" w:eastAsia="Times New Roman" w:hAnsi="Times New Roman"/>
          <w:sz w:val="24"/>
          <w:szCs w:val="24"/>
          <w:lang w:val="en-US" w:eastAsia="ar-SA"/>
        </w:rPr>
        <w:t>P</w:t>
      </w:r>
      <w:r w:rsidRPr="002661B4">
        <w:rPr>
          <w:rFonts w:ascii="Times New Roman" w:eastAsia="Times New Roman" w:hAnsi="Times New Roman"/>
          <w:sz w:val="24"/>
          <w:szCs w:val="24"/>
          <w:lang w:val="en-US" w:eastAsia="ar-SA"/>
        </w:rPr>
        <w:t>S</w:t>
      </w:r>
      <w:r w:rsidRPr="002661B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2661B4">
        <w:rPr>
          <w:rFonts w:ascii="Times New Roman" w:eastAsia="Times New Roman" w:hAnsi="Times New Roman"/>
          <w:sz w:val="24"/>
          <w:szCs w:val="24"/>
          <w:lang w:eastAsia="ar-SA"/>
        </w:rPr>
        <w:t>хостинга  в</w:t>
      </w:r>
      <w:proofErr w:type="gramEnd"/>
      <w:r w:rsidRPr="002661B4">
        <w:rPr>
          <w:rFonts w:ascii="Times New Roman" w:eastAsia="Times New Roman" w:hAnsi="Times New Roman"/>
          <w:sz w:val="24"/>
          <w:szCs w:val="24"/>
          <w:lang w:eastAsia="ar-SA"/>
        </w:rPr>
        <w:t xml:space="preserve"> сети Интернет.</w:t>
      </w:r>
    </w:p>
    <w:p w14:paraId="1D008310" w14:textId="6AA66B4A" w:rsidR="002C0D81" w:rsidRDefault="002C0D81">
      <w:pPr>
        <w:pStyle w:val="ac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C59835" w14:textId="77777777" w:rsidR="002661B4" w:rsidRPr="00267B29" w:rsidRDefault="002661B4" w:rsidP="002661B4">
      <w:pPr>
        <w:tabs>
          <w:tab w:val="left" w:pos="360"/>
          <w:tab w:val="left" w:pos="54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b/>
          <w:sz w:val="24"/>
          <w:szCs w:val="24"/>
          <w:lang w:eastAsia="ar-SA"/>
        </w:rPr>
        <w:t>2.  ПОЛОЖЕНИЯ</w:t>
      </w:r>
    </w:p>
    <w:p w14:paraId="036CF649" w14:textId="77777777" w:rsidR="002661B4" w:rsidRPr="00267B29" w:rsidRDefault="002661B4" w:rsidP="002661B4">
      <w:pPr>
        <w:tabs>
          <w:tab w:val="left" w:pos="360"/>
          <w:tab w:val="left" w:pos="54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630F782" w14:textId="427CBB9A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2.1. По заключению настоящего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договора  Исполнитель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обеспечивает  Заказчика доступами, необходимыми для авторизации в панели управления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</w:t>
      </w:r>
      <w:r w:rsidR="009206F4">
        <w:rPr>
          <w:rFonts w:ascii="Times New Roman" w:eastAsia="Times New Roman" w:hAnsi="Times New Roman"/>
          <w:sz w:val="24"/>
          <w:szCs w:val="24"/>
          <w:lang w:val="en-US" w:eastAsia="ar-SA"/>
        </w:rPr>
        <w:t>P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S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-хостингом, и предоставляет виртуальный выделенный сервер, установленный и готовый к использованию.</w:t>
      </w:r>
    </w:p>
    <w:p w14:paraId="1F93F76B" w14:textId="77777777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2.2. Исполнитель не предоставляет Заказчику услуги доступа к сети Интернет. Подключение и оплату доступа к сети Интернет Заказчик обеспечивает самостоятельно. </w:t>
      </w:r>
    </w:p>
    <w:p w14:paraId="0A877866" w14:textId="77777777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2.3. В базовую установку виртуального выделенного сервера не входит защита от вирусов и спама. По желанию Заказчика Исполнитель может установить дополнительное программное обеспечение в рамках платных административных работ.</w:t>
      </w:r>
    </w:p>
    <w:p w14:paraId="0A22A132" w14:textId="77777777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2.4. Создание резервных копий данных Заказчика («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back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up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») не является нарушением конфиденциальности информации Заказчика.</w:t>
      </w:r>
    </w:p>
    <w:p w14:paraId="6D8EC138" w14:textId="77777777" w:rsidR="002661B4" w:rsidRPr="00267B29" w:rsidRDefault="002661B4" w:rsidP="002661B4">
      <w:pPr>
        <w:tabs>
          <w:tab w:val="left" w:pos="851"/>
        </w:tabs>
        <w:spacing w:after="0" w:line="240" w:lineRule="auto"/>
        <w:ind w:left="15" w:hanging="1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2.5. Настоящий договор не предусматривает настройки и/или диагностики персональных компьютеров, сетевого оборудования и программного обеспечения Заказчика, как в офисе Исполнителя, так и с выездом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сотрудников  Исполнителя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к Заказчику.</w:t>
      </w:r>
    </w:p>
    <w:p w14:paraId="0D6EE00F" w14:textId="7A86F143" w:rsidR="002661B4" w:rsidRPr="00267B29" w:rsidRDefault="002661B4">
      <w:pPr>
        <w:pStyle w:val="ac"/>
        <w:autoSpaceDE w:val="0"/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D237DD4" w14:textId="77777777" w:rsidR="002661B4" w:rsidRPr="00267B29" w:rsidRDefault="002661B4" w:rsidP="002661B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b/>
          <w:sz w:val="24"/>
          <w:szCs w:val="24"/>
          <w:lang w:eastAsia="ar-SA"/>
        </w:rPr>
        <w:t>3.  СТОИМОСТЬ УСЛУГ И ПОРЯДОК РАСЧЕТОВ</w:t>
      </w:r>
    </w:p>
    <w:p w14:paraId="259EEAC9" w14:textId="77777777" w:rsidR="002661B4" w:rsidRPr="00267B29" w:rsidRDefault="002661B4" w:rsidP="002661B4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CA1E068" w14:textId="77777777" w:rsidR="002661B4" w:rsidRPr="00267B29" w:rsidRDefault="002661B4" w:rsidP="002661B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3.1 Стоимость услуг по настоящему договору определяется Приложением №1, являющимся неотъемлемой частью настоящего договора.</w:t>
      </w:r>
    </w:p>
    <w:p w14:paraId="492AE93F" w14:textId="0629BA62" w:rsidR="002661B4" w:rsidRPr="00267B29" w:rsidRDefault="002661B4" w:rsidP="002661B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3.2. Услуги Заказчику предоставляются на условиях 100%-ной предоплаты.</w:t>
      </w:r>
    </w:p>
    <w:p w14:paraId="0E42EC35" w14:textId="77777777" w:rsidR="002661B4" w:rsidRPr="00267B29" w:rsidRDefault="002661B4" w:rsidP="002661B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3.3. Оплата услуг Заказчиком осуществляется в тенге на основании счета, выставляемого Исполнителем, в течение не более 5-х (пяти) банковских дней с момента выставления счета.</w:t>
      </w:r>
    </w:p>
    <w:p w14:paraId="386C6A52" w14:textId="77777777" w:rsidR="002661B4" w:rsidRPr="00267B29" w:rsidRDefault="002661B4" w:rsidP="002661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3.4.  Заказчик самостоятельно несет ответственность за правильность производимых им платежей.</w:t>
      </w:r>
    </w:p>
    <w:p w14:paraId="3237A70E" w14:textId="77777777" w:rsidR="002661B4" w:rsidRPr="00267B29" w:rsidRDefault="002661B4" w:rsidP="002661B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3.5. Моментом оплаты считается дата поступления денежных средств Заказчика на расчетный счет Исполнителя.</w:t>
      </w:r>
    </w:p>
    <w:p w14:paraId="1C1080B5" w14:textId="77777777" w:rsidR="002661B4" w:rsidRPr="00267B29" w:rsidRDefault="002661B4" w:rsidP="002661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3.6. Акт выполненных работ выставляется Исполнителем в электронном виде. Заказчик подписывает (скачивает при необходимости) его на портале ИС ЭСФ 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esf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gov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kz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0265135" w14:textId="33FE3B14" w:rsidR="002661B4" w:rsidRPr="00267B29" w:rsidRDefault="002661B4" w:rsidP="002661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3.7. Заказчик обязан производить оплату Услуг Исполнителя только от своего имени, совершение платежа за Заказчика третьим лицом запрещено. Заказчик обязан указывать в платежном поручении в назначении платежа номер счета Исполнителя, на основании которого производится оплата. В случае полного или частичного отсутствия в платежном поручении номера счета Исполнителя, Исполнитель вправе считать, что обязательство Заказчика по оплате надлежащим образом не исполнено (то есть, что оплата не осуществлена), либо самостоятельно идентифицировать и учесть платеж в соответствии с данными собственного учета. </w:t>
      </w:r>
    </w:p>
    <w:p w14:paraId="52BF8338" w14:textId="4C6E5010" w:rsidR="00363808" w:rsidRPr="00267B29" w:rsidRDefault="00363808" w:rsidP="00363808">
      <w:pPr>
        <w:pStyle w:val="af0"/>
        <w:tabs>
          <w:tab w:val="left" w:pos="851"/>
        </w:tabs>
        <w:autoSpaceDE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3.8.В случае образования задолженности по оплате со стороны Абонента и/или возникновения разногласий по оплате услуг Провайдеру, а также по итогам финансового года Стороны в обязательном порядке в срок не позднее 5 (пяти) рабочих дней подписывают акт сверки взаимных расчетов. </w:t>
      </w:r>
    </w:p>
    <w:p w14:paraId="3F024E9A" w14:textId="6CCEEC9B" w:rsidR="00976051" w:rsidRPr="00267B29" w:rsidRDefault="00976051" w:rsidP="00976051">
      <w:pPr>
        <w:pStyle w:val="af0"/>
        <w:tabs>
          <w:tab w:val="left" w:pos="851"/>
        </w:tabs>
        <w:autoSpaceDE w:val="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9.Информировать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267B29">
        <w:rPr>
          <w:rFonts w:ascii="Times New Roman" w:eastAsia="Times New Roman" w:hAnsi="Times New Roman"/>
          <w:sz w:val="24"/>
          <w:szCs w:val="24"/>
          <w:lang w:eastAsia="ar-SA"/>
        </w:rPr>
        <w:t>Заказчика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об изменении условий предоставления услуг, оплаты услуг, тарифов и других выплатах, связанных с предоставлением услуг в письменном виде, не позднее чем за 30 (тридцать) календарных дней до даты вступления в силу предстоящего изменения. При этом изменение цен и тарифов возможно только с начала месяца</w:t>
      </w:r>
    </w:p>
    <w:p w14:paraId="3B2D311A" w14:textId="77777777" w:rsidR="00363808" w:rsidRPr="00267B29" w:rsidRDefault="00363808" w:rsidP="002661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48FAAF" w14:textId="5E5D4574" w:rsidR="00AD6B83" w:rsidRPr="00BD4067" w:rsidRDefault="00BD4067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AD6B83" w:rsidRPr="00BD4067">
        <w:rPr>
          <w:rFonts w:ascii="Times New Roman" w:eastAsia="Times New Roman" w:hAnsi="Times New Roman"/>
          <w:b/>
          <w:sz w:val="24"/>
          <w:szCs w:val="24"/>
          <w:lang w:eastAsia="ar-SA"/>
        </w:rPr>
        <w:t>4.  СРОК ДЕЙСТВИЯ И ПОРЯДОК РАСТОРЖЕНИЯ ДОГОВОРА</w:t>
      </w:r>
    </w:p>
    <w:p w14:paraId="2CC5CE1D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80ED67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4.1. Договор вступает в силу с момента оплаты Заказчиком услуг, предусмотренных настоящим договором. </w:t>
      </w:r>
    </w:p>
    <w:p w14:paraId="5C204B1A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4.2. Срок действия договора 12 (двенадцать) месяцев. </w:t>
      </w:r>
    </w:p>
    <w:p w14:paraId="5DEE179C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4.3. По истечении срока действия договора (согласно пункту 4.2), договор автоматически пролонгируется на срок не менее 12 (двенадцати) месяцев в случае отсутствия у Сторон возражений.</w:t>
      </w:r>
    </w:p>
    <w:p w14:paraId="120C9C7B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4.4. Действие настоящего договора может быть прекращено по инициативе Заказчика, при отсутствии прямой вины Исполнителя, на основании уведомления, изложенного в письменной форме и направленного Исполнителю не менее чем за 14 (четырнадцать) дней до прекращения действия договора. В этом случае, неиспользованный остаток денежных средств Заказчику не возвращается. </w:t>
      </w:r>
    </w:p>
    <w:p w14:paraId="08DBE83D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4.5. Действие настоящего договора может быть прекращено по инициативе Исполнителя, на основании уведомления, изложенного в письменной форме, и направленного Заказчику не менее чем за две недели до прекращения действия договора. В этом случае, неиспользованный остаток денежных средств Заказчику возвращается. </w:t>
      </w:r>
    </w:p>
    <w:p w14:paraId="77691F8F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4.6.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>Действие настоящего договора может быть прекращено по инициативе Исполнителя, изложенной в письменной форме, на основании ненадлежащего исполнения Заказчиком условий договора. В этом случае, неиспользованный остаток денежных средств Заказчику не возвращается.</w:t>
      </w:r>
    </w:p>
    <w:p w14:paraId="16ECA205" w14:textId="77777777" w:rsidR="00AD6B83" w:rsidRPr="00267B29" w:rsidRDefault="00AD6B83" w:rsidP="00AD6B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4.7.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Действие настоящего договора может быть прекращено по инициативе Заказчика, изложенной в письменной форме, по причине некачественного выполнения услуг Исполнителем. В этом случае, неиспользованный остаток денежных средств Заказчику не возвращается. </w:t>
      </w:r>
    </w:p>
    <w:p w14:paraId="1EE0E6D4" w14:textId="0D7768F7" w:rsidR="00BA7759" w:rsidRPr="00267B29" w:rsidRDefault="009206F4" w:rsidP="00BA77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6F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206F4">
        <w:rPr>
          <w:rFonts w:ascii="Times New Roman" w:eastAsia="Times New Roman" w:hAnsi="Times New Roman"/>
          <w:sz w:val="24"/>
          <w:szCs w:val="24"/>
          <w:lang w:eastAsia="ar-SA"/>
        </w:rPr>
        <w:t>8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>При прекращении оказания услуг по настоящему Договору срок хранения данных составляет 14 (четырнадцать) рабочих дней c момента прекращения на тарифе VPS-хостинга и выделенного (</w:t>
      </w:r>
      <w:proofErr w:type="spellStart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Dedicated</w:t>
      </w:r>
      <w:proofErr w:type="spellEnd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) сервера, 30 (тридцать) рабочих дней - на остальных тарифах;</w:t>
      </w:r>
    </w:p>
    <w:p w14:paraId="3504066B" w14:textId="2813C7D9" w:rsidR="00BA7759" w:rsidRPr="00267B29" w:rsidRDefault="009206F4" w:rsidP="00BA775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206F4">
        <w:rPr>
          <w:rFonts w:ascii="Times New Roman" w:eastAsia="Times New Roman" w:hAnsi="Times New Roman"/>
          <w:sz w:val="24"/>
          <w:szCs w:val="24"/>
          <w:lang w:eastAsia="ar-SA"/>
        </w:rPr>
        <w:t>4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9206F4">
        <w:rPr>
          <w:rFonts w:ascii="Times New Roman" w:eastAsia="Times New Roman" w:hAnsi="Times New Roman"/>
          <w:sz w:val="24"/>
          <w:szCs w:val="24"/>
          <w:lang w:eastAsia="ar-SA"/>
        </w:rPr>
        <w:t>9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После окончания сроков хранения указанных в п. </w:t>
      </w:r>
      <w:r w:rsidR="004E4F48">
        <w:rPr>
          <w:rFonts w:ascii="Times New Roman" w:eastAsia="Times New Roman" w:hAnsi="Times New Roman"/>
          <w:sz w:val="24"/>
          <w:szCs w:val="24"/>
          <w:lang w:eastAsia="ar-SA"/>
        </w:rPr>
        <w:t>4.8.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данные удаляются.</w:t>
      </w:r>
    </w:p>
    <w:p w14:paraId="32E28A58" w14:textId="77777777" w:rsidR="00F77EFF" w:rsidRDefault="00F77EFF" w:rsidP="00BD4067">
      <w:pPr>
        <w:pStyle w:val="ac"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730DE7A" w14:textId="77777777" w:rsidR="00F77EFF" w:rsidRDefault="00F77EFF" w:rsidP="00BD4067">
      <w:pPr>
        <w:pStyle w:val="ac"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3D46F0C" w14:textId="77777777" w:rsidR="00F77EFF" w:rsidRDefault="00F77EFF" w:rsidP="00BD4067">
      <w:pPr>
        <w:pStyle w:val="ac"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874E0E9" w14:textId="77777777" w:rsidR="00F77EFF" w:rsidRDefault="00F77EFF" w:rsidP="00BD4067">
      <w:pPr>
        <w:pStyle w:val="ac"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A78215C" w14:textId="67B511B3" w:rsidR="00BA7759" w:rsidRPr="00BD4067" w:rsidRDefault="00BA7759" w:rsidP="00BD4067">
      <w:pPr>
        <w:pStyle w:val="ac"/>
        <w:autoSpaceDE w:val="0"/>
        <w:spacing w:after="0" w:line="24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D4067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5.  ПРАВА И ОБЯЗАННОСТИ СТОРОН</w:t>
      </w:r>
    </w:p>
    <w:p w14:paraId="2DA4A642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08AF1AB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5.1. ОБЯЗАННОСТИ ИСПОЛНИТЕЛЯ:</w:t>
      </w:r>
    </w:p>
    <w:p w14:paraId="0D65EFBC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5.1.1. С момента заключения настоящего договора предоставить Заказчику услуги в соответствии с Приложением №1.</w:t>
      </w:r>
    </w:p>
    <w:p w14:paraId="1AAAC522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5.1.2. Обеспечить бесперебойное функционирование оборудования, используемого для предоставления услуг Заказчику по настоящему договору, в течение всего срока действия настоящего договора, за исключением сроков планового и внепланового технического обслуживания, составляющих не более 24 часов в месяц. В случае проведения планового обслуживания оборудования обязательно предупреждать Заказчика о возможных перебоях в работе, связанных с плановым техническим обслуживанием, не менее, чем за 12 часов до начала такого обслуживания. Предупреждение производится по электронной почте.</w:t>
      </w:r>
    </w:p>
    <w:p w14:paraId="245967EB" w14:textId="0C5BF736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5.1.3. В случае полного или частичного физического уничтожения оборудования Исполнитель обязуется наладить работу VDS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хостинга  в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срок не более 3 (трех) рабочих дней.</w:t>
      </w:r>
    </w:p>
    <w:p w14:paraId="3F277E13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F46F8D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 ОБЯЗАННОСТИ ЗАКАЗЧИКА:</w:t>
      </w:r>
    </w:p>
    <w:p w14:paraId="00682B26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5.2.1. Своевременно и полностью оплачивать оказываемые услуги в соответствии с настоящим договором и Приложением № 1 к нему.</w:t>
      </w:r>
    </w:p>
    <w:p w14:paraId="374C09C0" w14:textId="13960841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5.2.2. После оплаты переслать по электронной почте </w:t>
      </w:r>
      <w:hyperlink r:id="rId7" w:history="1">
        <w:r w:rsidR="002749F8" w:rsidRPr="00422F89">
          <w:rPr>
            <w:rStyle w:val="a5"/>
            <w:rFonts w:ascii="Times New Roman" w:eastAsia="Times New Roman" w:hAnsi="Times New Roman"/>
            <w:sz w:val="24"/>
            <w:szCs w:val="24"/>
            <w:lang w:val="en-US" w:eastAsia="ar-SA"/>
          </w:rPr>
          <w:t>support</w:t>
        </w:r>
        <w:r w:rsidR="002749F8" w:rsidRPr="00422F89">
          <w:rPr>
            <w:rStyle w:val="a5"/>
            <w:rFonts w:ascii="Times New Roman" w:eastAsia="Times New Roman" w:hAnsi="Times New Roman"/>
            <w:sz w:val="24"/>
            <w:szCs w:val="24"/>
            <w:lang w:eastAsia="ar-SA"/>
          </w:rPr>
          <w:t>@</w:t>
        </w:r>
        <w:proofErr w:type="spellStart"/>
        <w:r w:rsidR="002749F8" w:rsidRPr="00422F89">
          <w:rPr>
            <w:rStyle w:val="a5"/>
            <w:rFonts w:ascii="Times New Roman" w:eastAsia="Times New Roman" w:hAnsi="Times New Roman"/>
            <w:sz w:val="24"/>
            <w:szCs w:val="24"/>
            <w:lang w:val="en-US" w:eastAsia="ar-SA"/>
          </w:rPr>
          <w:t>gohost</w:t>
        </w:r>
        <w:proofErr w:type="spellEnd"/>
        <w:r w:rsidR="002749F8" w:rsidRPr="002749F8">
          <w:rPr>
            <w:rStyle w:val="a5"/>
            <w:rFonts w:ascii="Times New Roman" w:eastAsia="Times New Roman" w:hAnsi="Times New Roman"/>
            <w:sz w:val="24"/>
            <w:szCs w:val="24"/>
            <w:lang w:eastAsia="ar-SA"/>
          </w:rPr>
          <w:t>.</w:t>
        </w:r>
        <w:proofErr w:type="spellStart"/>
        <w:r w:rsidR="002749F8" w:rsidRPr="00422F89">
          <w:rPr>
            <w:rStyle w:val="a5"/>
            <w:rFonts w:ascii="Times New Roman" w:eastAsia="Times New Roman" w:hAnsi="Times New Roman"/>
            <w:sz w:val="24"/>
            <w:szCs w:val="24"/>
            <w:lang w:val="en-US" w:eastAsia="ar-SA"/>
          </w:rPr>
          <w:t>kz</w:t>
        </w:r>
        <w:proofErr w:type="spellEnd"/>
      </w:hyperlink>
      <w:r w:rsidR="002749F8" w:rsidRPr="002749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копию документа, подтверждающего оплату Исполнителю. Сохранять все выданные ему соответствующие финансовые документы, подтверждающие оплату услуг.</w:t>
      </w:r>
    </w:p>
    <w:p w14:paraId="7B1EE663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5.2.3. В течение 5 (пяти) рабочих дней со дня выставления электронного акта выполненных работ Заказчик обязан подтвердить Исполнителю электронный акт выполненных работ на портале esf.gov.kz посредство электронной цифровой подписи или предоставить в письменной форме мотивированный отказ от приемки услуг.</w:t>
      </w:r>
    </w:p>
    <w:p w14:paraId="6B7951CF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5.2.4. В случае мотивированного отказа от приемки услуг, Стороны составляют двусторонний акт с перечнем корректировок и сроков их выполнения.</w:t>
      </w:r>
    </w:p>
    <w:p w14:paraId="28445721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5.2.5. В случае отсутствия мотивированного отказа в течение указанного срока, работа считается принятой Заказчиком в полном объеме, надлежащем качестве.</w:t>
      </w:r>
    </w:p>
    <w:p w14:paraId="60CF5A3D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5.2.6. Обеспечивать конфиденциальность своей учетной информации (имени пользователя и пароля), полученной от Исполнителя в соответствии с настоящим договором.</w:t>
      </w:r>
    </w:p>
    <w:p w14:paraId="0DC5BA6B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5.2.7. Не наносить ущерб программной оболочке, техническим и программным средствам, узловым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машинам  Исполнителя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и третьих лиц.</w:t>
      </w:r>
    </w:p>
    <w:p w14:paraId="758D4FB1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5.2.8. Назначить со своей стороны ответственное лицо для контактов с Исполнителем и решением всех вопросов по настоящему договору. ФИО, электронный адрес, телефон: ______________________. Исполнитель принимает все поручения, замечания, предложения и иную информацию и документацию от имени Заказчика по настоящему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Договору  только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через его ответственное лицо. Ответственность за своевременное извещение Исполнителя об изменении объема полномочий и/или смене своего ответственного лица целиком несет Заказчик.</w:t>
      </w:r>
    </w:p>
    <w:p w14:paraId="49373BAD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5.2.9. Делать резервные копии своих файлов и иных данных, хранящихся на серверах. Исполнитель не несет ответственности за уничтожение файлов Заказчика вне зависимости от того, было это совершено преднамеренно или случайно. </w:t>
      </w:r>
    </w:p>
    <w:p w14:paraId="66F937C8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5.3. ПРАВА ИСПОЛНИТЕЛЯ:</w:t>
      </w:r>
    </w:p>
    <w:p w14:paraId="01DDEEFE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5.3.1. Приостановить предоставление услуг Заказчику в случаях:</w:t>
      </w:r>
    </w:p>
    <w:p w14:paraId="3A263900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5.3.1.1. несвоевременной оплаты Заказчиком услуг Исполнителя (в течение более чем 10 (десяти) дней с момента выставления счета);</w:t>
      </w:r>
    </w:p>
    <w:p w14:paraId="67658DB7" w14:textId="7DC76693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5.3.1.2.</w:t>
      </w:r>
      <w:r w:rsidR="002749F8" w:rsidRPr="002749F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опубликования или передачи любой информации или программного обеспечения, которое содержит в себе компьютерные вирусы или другие компоненты, приравненные к ним.</w:t>
      </w:r>
    </w:p>
    <w:p w14:paraId="47649D97" w14:textId="3AF64C11" w:rsidR="0054360B" w:rsidRPr="00267B29" w:rsidRDefault="0054360B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1.1.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>Потребовать от Абонента сканированные копии документов, подтверждающих достоверность данных, указанных при регистрации в учетной системе Провайдера;</w:t>
      </w:r>
    </w:p>
    <w:p w14:paraId="15D10072" w14:textId="77777777" w:rsidR="0054360B" w:rsidRPr="00267B29" w:rsidRDefault="0054360B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DFA98B8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5.4. ПРАВА ЗАКАЗЧИКА:</w:t>
      </w:r>
    </w:p>
    <w:p w14:paraId="51C1B29E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5.4.1. Требовать от Исполнителя предоставления услуг в соответствии с условиями настоящего договора.</w:t>
      </w:r>
    </w:p>
    <w:p w14:paraId="0EEE4732" w14:textId="41A29148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5.4.2. Заказчик имеет право на получение платной технической поддержки в случае перебоев и других вопросов, связанных с работой VPS хостинга. По установленному тарифу 4000 тенге в час без учёта НДС</w:t>
      </w:r>
      <w:r w:rsidR="004E4F48" w:rsidRPr="004E4F4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E4F48">
        <w:rPr>
          <w:rFonts w:ascii="Times New Roman" w:eastAsia="Times New Roman" w:hAnsi="Times New Roman"/>
          <w:sz w:val="24"/>
          <w:szCs w:val="24"/>
          <w:lang w:eastAsia="ar-SA"/>
        </w:rPr>
        <w:t>в дневное время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4E4F48">
        <w:rPr>
          <w:rFonts w:ascii="Times New Roman" w:eastAsia="Times New Roman" w:hAnsi="Times New Roman"/>
          <w:sz w:val="24"/>
          <w:szCs w:val="24"/>
          <w:lang w:eastAsia="ar-SA"/>
        </w:rPr>
        <w:t xml:space="preserve"> По тарифу 5000 тенге в час без учета НДС в ночное время.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Техническая поддержка осуществляется по заявке из личного кабинета в биллинге либо по запросу с электронного контактного адреса на 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support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@</w:t>
      </w:r>
      <w:proofErr w:type="spellStart"/>
      <w:r w:rsidR="004E4F48">
        <w:rPr>
          <w:rFonts w:ascii="Times New Roman" w:eastAsia="Times New Roman" w:hAnsi="Times New Roman"/>
          <w:sz w:val="24"/>
          <w:szCs w:val="24"/>
          <w:lang w:val="en-US" w:eastAsia="ar-SA"/>
        </w:rPr>
        <w:t>gohost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kz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14:paraId="662DFCF0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5.4.3. Изменить список запрашиваемых услуг в рамках действующего договора. При этом внесенная ранее предоплата пересчитывается, исходя из действующих тарифов на заказанный набор услуг.</w:t>
      </w:r>
    </w:p>
    <w:p w14:paraId="0D4D70BC" w14:textId="77777777" w:rsidR="00BA7759" w:rsidRPr="00267B29" w:rsidRDefault="00BA7759" w:rsidP="00BA7759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EEAA533" w14:textId="77777777" w:rsidR="00BA7759" w:rsidRPr="00267B29" w:rsidRDefault="00BA7759" w:rsidP="00BA775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b/>
          <w:sz w:val="24"/>
          <w:szCs w:val="24"/>
          <w:lang w:eastAsia="ar-SA"/>
        </w:rPr>
        <w:t>6. ОТВЕТСТВЕННОСТЬ СТОРОН</w:t>
      </w:r>
    </w:p>
    <w:p w14:paraId="3AD08B9D" w14:textId="77777777" w:rsidR="00BA7759" w:rsidRPr="00267B29" w:rsidRDefault="00BA7759" w:rsidP="00BA7759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D88EA10" w14:textId="77777777" w:rsidR="00BA7759" w:rsidRPr="00267B29" w:rsidRDefault="00BA7759" w:rsidP="00BA7759">
      <w:pPr>
        <w:tabs>
          <w:tab w:val="left" w:pos="72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6.1. Исполнитель не несет ответственности перед Заказчиком или третьими сторонами за любые задержки, прерывания, ущерб или потери, происходящие из-за: </w:t>
      </w:r>
    </w:p>
    <w:p w14:paraId="38885476" w14:textId="77777777" w:rsidR="00BA7759" w:rsidRPr="00267B29" w:rsidRDefault="00BA7759" w:rsidP="00BA7759">
      <w:pPr>
        <w:tabs>
          <w:tab w:val="left" w:pos="540"/>
          <w:tab w:val="left" w:pos="72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6.1.1. дефектов в любом электронном или механическом оборудовании, не принадлежащем Исполнителю;</w:t>
      </w:r>
    </w:p>
    <w:p w14:paraId="611CF507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6.1.2. проблем при передаче данных или соединении, произошедших не по вине Исполнителя. </w:t>
      </w:r>
    </w:p>
    <w:p w14:paraId="2EF0F64B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6.2 Исполнитель оставляет за собой право приостановить обслуживание Заказчика до выяснения всех обстоятельств в следующих случаях:</w:t>
      </w:r>
    </w:p>
    <w:p w14:paraId="0E8EACCB" w14:textId="77777777" w:rsidR="004E4F48" w:rsidRDefault="004E4F48" w:rsidP="004E4F48">
      <w:pPr>
        <w:tabs>
          <w:tab w:val="left" w:pos="285"/>
          <w:tab w:val="left" w:pos="465"/>
          <w:tab w:val="num" w:pos="277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6.2.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размещение</w:t>
      </w:r>
      <w:proofErr w:type="gramEnd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Заказчиком на своем </w:t>
      </w:r>
      <w:r w:rsidR="00BA7759"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хостинге информации, оскорбляющей честь и достоинство других людей;</w:t>
      </w:r>
    </w:p>
    <w:p w14:paraId="50A7E30F" w14:textId="35DD9601" w:rsidR="00BA7759" w:rsidRPr="00267B29" w:rsidRDefault="004E4F48" w:rsidP="004E4F48">
      <w:pPr>
        <w:tabs>
          <w:tab w:val="left" w:pos="285"/>
          <w:tab w:val="left" w:pos="465"/>
          <w:tab w:val="num" w:pos="2771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6.2.2. 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размещение Заказчиком на своем </w:t>
      </w:r>
      <w:r w:rsidR="00BA7759"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хостинге информации эротического или порнографического характера;</w:t>
      </w:r>
    </w:p>
    <w:p w14:paraId="53BEA8DD" w14:textId="10D06BC6" w:rsidR="00BA7759" w:rsidRPr="00267B29" w:rsidRDefault="004E4F48" w:rsidP="004E4F4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6.2.3 размещение Заказчиком на своем виртуальном веб-сервере любых скриптов, которые эмулируют работу прокси-сервера, а также использование виртуального веб-сервера для создания входящего зарубежного трафика и для скачивания файлов с других серверов. </w:t>
      </w:r>
    </w:p>
    <w:p w14:paraId="54610E23" w14:textId="1BFCF458" w:rsidR="00BA7759" w:rsidRPr="00267B29" w:rsidRDefault="00BA7759" w:rsidP="00BA7759">
      <w:pPr>
        <w:tabs>
          <w:tab w:val="left" w:pos="285"/>
          <w:tab w:val="left" w:pos="46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6.2.4. размещение Заказчиком на своем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хостинге информации, которая противоречит законодательству РК;</w:t>
      </w:r>
    </w:p>
    <w:p w14:paraId="2A68251D" w14:textId="77777777" w:rsidR="00BA7759" w:rsidRPr="00267B29" w:rsidRDefault="00BA7759" w:rsidP="00BA7759">
      <w:pPr>
        <w:tabs>
          <w:tab w:val="left" w:pos="285"/>
          <w:tab w:val="left" w:pos="46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6.2 5. по решению уполномоченного государственного учреждения, в соответствии с законодательством РК;</w:t>
      </w:r>
    </w:p>
    <w:p w14:paraId="78649F8D" w14:textId="7C200037" w:rsidR="00BA7759" w:rsidRPr="00267B29" w:rsidRDefault="00BA7759" w:rsidP="00BA7759">
      <w:pPr>
        <w:tabs>
          <w:tab w:val="left" w:pos="285"/>
          <w:tab w:val="left" w:pos="46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6.2.6.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размещение Заказчиком на своем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хостинге некорректного программного обеспечения, которое приводит к нарушению работоспособности предоставляемых Исполнителем сервисов.</w:t>
      </w:r>
    </w:p>
    <w:p w14:paraId="4749D224" w14:textId="060950DD" w:rsidR="00BA7759" w:rsidRPr="00267B29" w:rsidRDefault="00BA7759" w:rsidP="00BA7759">
      <w:pPr>
        <w:tabs>
          <w:tab w:val="left" w:pos="285"/>
          <w:tab w:val="left" w:pos="46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6.2.7. в иных случаях, когда работа </w:t>
      </w:r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VDS</w:t>
      </w:r>
      <w:r w:rsidR="002749F8">
        <w:rPr>
          <w:rFonts w:ascii="Times New Roman" w:eastAsia="Times New Roman" w:hAnsi="Times New Roman"/>
          <w:sz w:val="24"/>
          <w:szCs w:val="24"/>
          <w:lang w:eastAsia="ar-SA"/>
        </w:rPr>
        <w:t>/</w:t>
      </w:r>
      <w:r w:rsidR="002749F8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наносит вред оборудованию Исполнителя и другим клиентам Исполнителя (высокая нагрузка, </w:t>
      </w:r>
      <w:proofErr w:type="spellStart"/>
      <w:r w:rsidRPr="00267B29">
        <w:rPr>
          <w:rFonts w:ascii="Times New Roman" w:eastAsia="Times New Roman" w:hAnsi="Times New Roman"/>
          <w:sz w:val="24"/>
          <w:szCs w:val="24"/>
          <w:lang w:val="en-US" w:eastAsia="ar-SA"/>
        </w:rPr>
        <w:t>DdoS</w:t>
      </w:r>
      <w:proofErr w:type="spell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-атаки и т. д.).</w:t>
      </w:r>
    </w:p>
    <w:p w14:paraId="760F9AE6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6.3. Исполнитель не отвечает за содержание информации, размещаемой Заказчиком.</w:t>
      </w:r>
    </w:p>
    <w:p w14:paraId="4FB65201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6.4. Исполнитель не контролирует доступный через сеть Интернет информационный поток, который может включать нежелательные для Заказчика материалы, в частности, откровенно сексуального характера или содержащие оскорбительную лично для Заказчика информацию, и не несет за них никакой ответственности. </w:t>
      </w:r>
    </w:p>
    <w:p w14:paraId="2074D24C" w14:textId="77777777" w:rsidR="00BA7759" w:rsidRPr="00267B29" w:rsidRDefault="00BA7759" w:rsidP="00BA7759">
      <w:pPr>
        <w:tabs>
          <w:tab w:val="left" w:pos="360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6.5 Исполнитель оставляет за собой право незамедлительно приостановить обслуживание Заказчика в случае установки факта поддержки или использования любой спам-активности включая, но не ограничиваясь следующими действиями:</w:t>
      </w:r>
    </w:p>
    <w:p w14:paraId="3CB47099" w14:textId="77777777" w:rsidR="00BA7759" w:rsidRPr="00267B29" w:rsidRDefault="00BA7759" w:rsidP="00BA7759">
      <w:pPr>
        <w:tabs>
          <w:tab w:val="left" w:pos="225"/>
        </w:tabs>
        <w:autoSpaceDE w:val="0"/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6.5.1.  реклама своих веб-страниц путем рассылки спама;</w:t>
      </w:r>
    </w:p>
    <w:p w14:paraId="71505FE4" w14:textId="77777777" w:rsidR="00BA7759" w:rsidRPr="00267B29" w:rsidRDefault="00BA7759" w:rsidP="00BA7759">
      <w:pPr>
        <w:tabs>
          <w:tab w:val="left" w:pos="225"/>
        </w:tabs>
        <w:autoSpaceDE w:val="0"/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6.5.2.  массовая рассылка спама из любой </w:t>
      </w:r>
      <w:proofErr w:type="gramStart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под-сети</w:t>
      </w:r>
      <w:proofErr w:type="gramEnd"/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любыми методами;</w:t>
      </w:r>
    </w:p>
    <w:p w14:paraId="337BA484" w14:textId="77777777" w:rsidR="00BA7759" w:rsidRPr="00267B29" w:rsidRDefault="00BA7759" w:rsidP="00BA7759">
      <w:pPr>
        <w:tabs>
          <w:tab w:val="left" w:pos="225"/>
        </w:tabs>
        <w:autoSpaceDE w:val="0"/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6.5.3. осуществление массовых рекламных действий на чужих ресурсах без согласия владельцев, включая массовые рекламные сообщения; </w:t>
      </w:r>
    </w:p>
    <w:p w14:paraId="29632B01" w14:textId="77777777" w:rsidR="00BA7759" w:rsidRPr="00267B29" w:rsidRDefault="00BA7759" w:rsidP="00BA7759">
      <w:pPr>
        <w:tabs>
          <w:tab w:val="left" w:pos="225"/>
        </w:tabs>
        <w:autoSpaceDE w:val="0"/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6.5.4.  любая поддержка спама, хакинга, крэкинга и других незаконных действий в сети Интернет.</w:t>
      </w:r>
    </w:p>
    <w:p w14:paraId="5C75910A" w14:textId="77777777" w:rsidR="00BA7759" w:rsidRPr="00267B29" w:rsidRDefault="00BA7759" w:rsidP="00BA7759">
      <w:pPr>
        <w:tabs>
          <w:tab w:val="left" w:pos="225"/>
        </w:tabs>
        <w:spacing w:after="0" w:line="240" w:lineRule="auto"/>
        <w:ind w:firstLine="12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6.6 Исполнитель не несет ответственности за последствия разглашения Заказчиком своей учетной информации (имени пользователя и пароля). </w:t>
      </w:r>
    </w:p>
    <w:p w14:paraId="254A1802" w14:textId="63A011B6" w:rsidR="00BA7759" w:rsidRPr="00267B29" w:rsidRDefault="00BD4067" w:rsidP="00BD40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6.7</w:t>
      </w:r>
      <w:r w:rsidR="006D6CF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Исполнитель не несет ответственности за нарушение прав третьих лиц, в результате действий Заказчика по размещению </w:t>
      </w:r>
      <w:proofErr w:type="gramStart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информации  и</w:t>
      </w:r>
      <w:proofErr w:type="gramEnd"/>
      <w:r w:rsidR="00BA7759" w:rsidRPr="00267B29">
        <w:rPr>
          <w:rFonts w:ascii="Times New Roman" w:eastAsia="Times New Roman" w:hAnsi="Times New Roman"/>
          <w:sz w:val="24"/>
          <w:szCs w:val="24"/>
          <w:lang w:eastAsia="ar-SA"/>
        </w:rPr>
        <w:t>/или иных его действий, совершенных с использованием услуг, предоставляемых Исполнителем.</w:t>
      </w:r>
    </w:p>
    <w:p w14:paraId="469ABA94" w14:textId="77777777" w:rsidR="006D6CF5" w:rsidRDefault="00BD4067" w:rsidP="006D6CF5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6.8</w:t>
      </w:r>
      <w:r w:rsidR="006D6CF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A7759" w:rsidRPr="00BD4067">
        <w:rPr>
          <w:rFonts w:ascii="Times New Roman" w:eastAsia="Times New Roman" w:hAnsi="Times New Roman"/>
          <w:sz w:val="24"/>
          <w:szCs w:val="24"/>
          <w:lang w:eastAsia="ar-SA"/>
        </w:rPr>
        <w:t>Заказчик полностью ответственен за сохранность своих учетных данных (имени пользователя и пароля) и за убытки или иной ущерб, которые могут возникнуть по причине несанкционированного использования этой информации. По факту утери или несанкционированного доступа к учетным данным (имени пользователя и пароля) или возможности возникновения такой ситуации Заказчик имеет право направить запрос в Службу технической поддержки Исполнителя. При этом Исполнитель оставляет за собой право осуществлять блокировку доступа для учетной записи Заказчика с целью обнаружения несанкционированных подключений.</w:t>
      </w:r>
    </w:p>
    <w:p w14:paraId="415EC14B" w14:textId="3152C38E" w:rsidR="00BA7759" w:rsidRPr="006D6CF5" w:rsidRDefault="006D6CF5" w:rsidP="006D6CF5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6.9. </w:t>
      </w:r>
      <w:r w:rsidR="00BA7759" w:rsidRPr="006D6CF5">
        <w:rPr>
          <w:rFonts w:ascii="Times New Roman" w:eastAsia="Times New Roman" w:hAnsi="Times New Roman"/>
          <w:sz w:val="24"/>
          <w:szCs w:val="24"/>
          <w:lang w:eastAsia="ar-SA"/>
        </w:rPr>
        <w:t>Исполнитель не является ответчиком или соответ</w:t>
      </w:r>
      <w:r w:rsidR="00BD4067" w:rsidRP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чиком по любым обязательствам и </w:t>
      </w:r>
      <w:r w:rsidR="00BA7759" w:rsidRPr="006D6CF5">
        <w:rPr>
          <w:rFonts w:ascii="Times New Roman" w:eastAsia="Times New Roman" w:hAnsi="Times New Roman"/>
          <w:sz w:val="24"/>
          <w:szCs w:val="24"/>
          <w:lang w:eastAsia="ar-SA"/>
        </w:rPr>
        <w:t>расходам, связанным с нарушением положений настоящего договора Заказчиком или другими лицами, использующими имя пользователя и пароль Заказчика.</w:t>
      </w:r>
    </w:p>
    <w:p w14:paraId="6B2A3369" w14:textId="4F24DE20" w:rsidR="00BA7759" w:rsidRPr="00267B29" w:rsidRDefault="00BA7759" w:rsidP="00BD4067">
      <w:pPr>
        <w:tabs>
          <w:tab w:val="left" w:pos="3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>6.10</w:t>
      </w:r>
      <w:r w:rsidR="006D6CF5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267B29">
        <w:rPr>
          <w:rFonts w:ascii="Times New Roman" w:eastAsia="Times New Roman" w:hAnsi="Times New Roman"/>
          <w:sz w:val="24"/>
          <w:szCs w:val="24"/>
          <w:lang w:eastAsia="ar-SA"/>
        </w:rPr>
        <w:t xml:space="preserve"> Исполнитель в любом случае не может нести ответственность более денежной суммы, оплаченной Заказчиком по настоящему договору.</w:t>
      </w:r>
    </w:p>
    <w:p w14:paraId="692EE74C" w14:textId="0BE641C2" w:rsidR="0054360B" w:rsidRPr="00267B29" w:rsidRDefault="00BD4067" w:rsidP="00BD40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6.11</w:t>
      </w:r>
      <w:r w:rsid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r w:rsidR="0054360B" w:rsidRPr="00267B29">
        <w:rPr>
          <w:rFonts w:ascii="Times New Roman" w:eastAsia="Times New Roman" w:hAnsi="Times New Roman"/>
          <w:sz w:val="24"/>
          <w:szCs w:val="24"/>
          <w:lang w:eastAsia="ar-SA"/>
        </w:rPr>
        <w:t>Провайдер несет ответственность за реальный ущерб, понесенный Абонентом в результате использования или неиспользования услуг Провайдера (полного или частичного), если будет доказана прямая вина Провайдера;</w:t>
      </w:r>
    </w:p>
    <w:p w14:paraId="4D0322D4" w14:textId="219846D9" w:rsidR="00BA7759" w:rsidRPr="00267B29" w:rsidRDefault="00BD4067" w:rsidP="00BD406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6.12 </w:t>
      </w:r>
      <w:r w:rsidR="0054360B" w:rsidRPr="00267B29">
        <w:rPr>
          <w:rFonts w:ascii="Times New Roman" w:eastAsia="Times New Roman" w:hAnsi="Times New Roman"/>
          <w:sz w:val="24"/>
          <w:szCs w:val="24"/>
          <w:lang w:eastAsia="ar-SA"/>
        </w:rPr>
        <w:t>Максимальный размер ответственности за реальный ущерб в любом случае не может превышать стоимости услуг в период неиспользования услуг;</w:t>
      </w:r>
    </w:p>
    <w:p w14:paraId="25E283C3" w14:textId="1A5B5E53" w:rsidR="002661B4" w:rsidRPr="00267B29" w:rsidRDefault="00BD4067" w:rsidP="0054360B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6.13 </w:t>
      </w:r>
      <w:r w:rsidR="0054360B" w:rsidRPr="00267B29">
        <w:rPr>
          <w:rFonts w:ascii="Times New Roman" w:eastAsia="Times New Roman" w:hAnsi="Times New Roman"/>
          <w:sz w:val="24"/>
          <w:szCs w:val="24"/>
          <w:lang w:eastAsia="ar-SA"/>
        </w:rPr>
        <w:t>Провайдер не имеет право раскрывать сведения об Абоненте если иное не предусмотрено действующим законодательством РК.</w:t>
      </w:r>
    </w:p>
    <w:p w14:paraId="7AE0563F" w14:textId="77777777" w:rsidR="00BA7759" w:rsidRPr="00267B29" w:rsidRDefault="00BA7759" w:rsidP="00BA7759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43B93" w14:textId="77777777" w:rsidR="00BA7759" w:rsidRPr="00267B29" w:rsidRDefault="00BA7759" w:rsidP="00BA7759">
      <w:pPr>
        <w:pStyle w:val="ac"/>
        <w:autoSpaceDE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14BD66A3" w14:textId="77777777" w:rsidR="002C0D81" w:rsidRPr="00267B29" w:rsidRDefault="002C0D81">
      <w:pPr>
        <w:pStyle w:val="ac"/>
        <w:autoSpaceDE w:val="0"/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C6F1236" w14:textId="337BCF1B" w:rsidR="00554847" w:rsidRDefault="00554847">
      <w:pPr>
        <w:suppressAutoHyphens w:val="0"/>
        <w:spacing w:after="0" w:line="240" w:lineRule="auto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br w:type="page"/>
      </w:r>
    </w:p>
    <w:p w14:paraId="71AD11A6" w14:textId="77777777" w:rsidR="002661B4" w:rsidRPr="00267B29" w:rsidRDefault="002661B4" w:rsidP="002661B4">
      <w:pPr>
        <w:pStyle w:val="af0"/>
        <w:tabs>
          <w:tab w:val="left" w:pos="851"/>
        </w:tabs>
        <w:autoSpaceDE w:val="0"/>
        <w:ind w:left="851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5E084B3" w14:textId="588356B7" w:rsidR="002C0D81" w:rsidRPr="00267B29" w:rsidRDefault="006D6CF5" w:rsidP="00F77EFF">
      <w:pPr>
        <w:autoSpaceDE w:val="0"/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7.</w:t>
      </w:r>
      <w:r w:rsidR="00F77EFF">
        <w:rPr>
          <w:rFonts w:ascii="Times New Roman" w:eastAsia="Times New Roman" w:hAnsi="Times New Roman"/>
          <w:b/>
          <w:caps/>
          <w:sz w:val="24"/>
          <w:szCs w:val="24"/>
          <w:lang w:val="en-US" w:eastAsia="ar-SA"/>
        </w:rPr>
        <w:t xml:space="preserve"> </w:t>
      </w:r>
      <w:r w:rsidR="0054360B" w:rsidRPr="00267B2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по</w:t>
      </w:r>
      <w:r w:rsidR="005A5989" w:rsidRPr="00267B2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рядок разрешения споров</w:t>
      </w:r>
    </w:p>
    <w:p w14:paraId="714FA5A9" w14:textId="77777777" w:rsidR="002C0D81" w:rsidRPr="00267B29" w:rsidRDefault="002C0D81">
      <w:pPr>
        <w:pStyle w:val="ac"/>
        <w:autoSpaceDE w:val="0"/>
        <w:spacing w:after="0" w:line="240" w:lineRule="auto"/>
        <w:ind w:left="360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p w14:paraId="17932E0C" w14:textId="04A907E2" w:rsidR="002C0D81" w:rsidRPr="006D6CF5" w:rsidRDefault="006D6CF5" w:rsidP="006D6C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Споры</w:t>
      </w:r>
      <w:proofErr w:type="gramEnd"/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 и/или разногласия будут решаться Сторонами путем переговоров, а в случае не достижения согласия, в соответствии с действующим законодательством Республики Казахстан;</w:t>
      </w:r>
    </w:p>
    <w:p w14:paraId="045A3A56" w14:textId="34C6AA2A" w:rsidR="002C0D81" w:rsidRPr="006D6CF5" w:rsidRDefault="006D6CF5" w:rsidP="006D6C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2.</w:t>
      </w:r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Все</w:t>
      </w:r>
      <w:proofErr w:type="gramEnd"/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 претензии Сторон должны быть оформлены в письменном виде и подписаны уполномоченными лицами;</w:t>
      </w:r>
    </w:p>
    <w:p w14:paraId="147C9CA8" w14:textId="02BF6DFA" w:rsidR="002C0D81" w:rsidRPr="006D6CF5" w:rsidRDefault="006D6CF5" w:rsidP="006D6C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3.</w:t>
      </w:r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Сторона</w:t>
      </w:r>
      <w:proofErr w:type="gramEnd"/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, получившая претензию, обязана предоставить другой Стороне мотивированный ответ в течение 10 (десять) рабочих дней со дня получения претензии;</w:t>
      </w:r>
    </w:p>
    <w:p w14:paraId="0B92A157" w14:textId="11756D35" w:rsidR="002C0D81" w:rsidRPr="006D6CF5" w:rsidRDefault="006D6CF5" w:rsidP="006D6CF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7.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4.</w:t>
      </w:r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>Если</w:t>
      </w:r>
      <w:proofErr w:type="gramEnd"/>
      <w:r w:rsidR="005A5989" w:rsidRPr="006D6CF5">
        <w:rPr>
          <w:rFonts w:ascii="Times New Roman" w:eastAsia="Times New Roman" w:hAnsi="Times New Roman"/>
          <w:sz w:val="24"/>
          <w:szCs w:val="24"/>
          <w:lang w:eastAsia="ar-SA"/>
        </w:rPr>
        <w:t xml:space="preserve"> Сторонам не удаётся найти взаимоприемлемого решения, спор подлежит разрешению в суде в порядке, установленном действующим законодательством Республики Казахстан.</w:t>
      </w:r>
    </w:p>
    <w:p w14:paraId="068F9C26" w14:textId="77777777" w:rsidR="000F71DF" w:rsidRPr="00267B29" w:rsidRDefault="000F71DF" w:rsidP="00F77EFF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14:paraId="4E6609F0" w14:textId="77777777" w:rsidR="000F71DF" w:rsidRPr="00267B29" w:rsidRDefault="000F71DF" w:rsidP="000F71DF">
      <w:pPr>
        <w:pStyle w:val="4"/>
        <w:tabs>
          <w:tab w:val="left" w:pos="360"/>
        </w:tabs>
        <w:spacing w:before="0" w:after="0"/>
        <w:ind w:firstLine="120"/>
        <w:jc w:val="center"/>
        <w:rPr>
          <w:sz w:val="24"/>
          <w:szCs w:val="24"/>
        </w:rPr>
      </w:pPr>
      <w:r w:rsidRPr="00267B29">
        <w:rPr>
          <w:sz w:val="24"/>
          <w:szCs w:val="24"/>
        </w:rPr>
        <w:t>8. ФОРС-МАЖОР</w:t>
      </w:r>
    </w:p>
    <w:p w14:paraId="3B981581" w14:textId="77777777" w:rsidR="000F71DF" w:rsidRPr="00267B29" w:rsidRDefault="000F71DF" w:rsidP="000F71DF">
      <w:pPr>
        <w:tabs>
          <w:tab w:val="left" w:pos="360"/>
        </w:tabs>
        <w:spacing w:after="0"/>
        <w:ind w:firstLine="120"/>
        <w:jc w:val="center"/>
        <w:rPr>
          <w:rFonts w:ascii="Times New Roman" w:hAnsi="Times New Roman"/>
          <w:sz w:val="24"/>
          <w:szCs w:val="24"/>
        </w:rPr>
      </w:pPr>
    </w:p>
    <w:p w14:paraId="547DBD1F" w14:textId="77777777" w:rsidR="000F71DF" w:rsidRPr="00267B29" w:rsidRDefault="000F71DF" w:rsidP="000F71DF">
      <w:pPr>
        <w:pStyle w:val="af1"/>
        <w:tabs>
          <w:tab w:val="left" w:pos="360"/>
        </w:tabs>
        <w:spacing w:after="0"/>
        <w:ind w:left="0" w:firstLine="120"/>
        <w:jc w:val="both"/>
        <w:rPr>
          <w:lang w:val="ru-RU"/>
        </w:rPr>
      </w:pPr>
      <w:r w:rsidRPr="00267B29">
        <w:rPr>
          <w:lang w:val="ru-RU"/>
        </w:rPr>
        <w:t>8.1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обязанностей вызвано непреодолимой силой, т.е. чрезвычайными силами и непредотвратимыми обстоятельствами, не подлежащими разумному контролю. К таким обстоятельствам, в частности, могут быть отнесены стихийные бедствия; природные и промышленные катастрофы; террористические акты; военные действия; гражданские беспорядки; принятие органами государственной власти или органами местного самоуправления актов, содержащих запреты или ограничения в отношении деятельности сторон по настоящему договору; иные обстоятельства, которые не могут быть заранее предвидены или предотвращены, в том числе сбои в телекоммуникационных или энергетических сетях, неправомерные действия третьих лиц, последствия действия вредоносных программ.</w:t>
      </w:r>
    </w:p>
    <w:p w14:paraId="76CD1E22" w14:textId="77777777" w:rsidR="000F71DF" w:rsidRPr="00267B29" w:rsidRDefault="000F71DF" w:rsidP="000F71DF">
      <w:pPr>
        <w:pStyle w:val="af1"/>
        <w:tabs>
          <w:tab w:val="left" w:pos="360"/>
        </w:tabs>
        <w:autoSpaceDE/>
        <w:spacing w:after="0"/>
        <w:ind w:left="0" w:firstLine="120"/>
        <w:jc w:val="both"/>
        <w:rPr>
          <w:u w:val="single"/>
          <w:lang w:val="ru-RU"/>
        </w:rPr>
      </w:pPr>
      <w:r w:rsidRPr="00267B29">
        <w:rPr>
          <w:lang w:val="ru-RU"/>
        </w:rPr>
        <w:t xml:space="preserve">8.2 При возникновении форс-мажорных обстоятельств сторона, которая не в состоянии выполнить свои договорные обязательства, незамедлительно информирует другую сторону о начале и прекращении указанных выше обстоятельств, но в любом случае не позднее 14 дней после начала их действия.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 </w:t>
      </w:r>
    </w:p>
    <w:p w14:paraId="365537E8" w14:textId="03079552" w:rsidR="000F71DF" w:rsidRPr="00F77EFF" w:rsidRDefault="0017447E" w:rsidP="0017447E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u w:val="single"/>
        </w:rPr>
        <w:br w:type="page"/>
      </w:r>
      <w:r w:rsidR="000F71DF" w:rsidRPr="00F77EFF">
        <w:rPr>
          <w:rFonts w:ascii="Times New Roman" w:hAnsi="Times New Roman"/>
          <w:b/>
          <w:sz w:val="24"/>
          <w:szCs w:val="24"/>
        </w:rPr>
        <w:lastRenderedPageBreak/>
        <w:t>9. ПРОЧИЕ УСЛОВИЯ</w:t>
      </w:r>
    </w:p>
    <w:p w14:paraId="7E4E8902" w14:textId="77777777" w:rsidR="000F71DF" w:rsidRPr="00267B29" w:rsidRDefault="000F71DF" w:rsidP="000F71DF">
      <w:pPr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5EB07BE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spacing w:after="0"/>
        <w:ind w:firstLine="120"/>
      </w:pPr>
      <w:r w:rsidRPr="00267B29">
        <w:t>9.1. Настоящий договор составлен в двух экземплярах, каждый из которых обладает одинаковой юридической силой.</w:t>
      </w:r>
    </w:p>
    <w:p w14:paraId="4494BACC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autoSpaceDE/>
        <w:spacing w:after="0"/>
        <w:ind w:firstLine="120"/>
      </w:pPr>
      <w:r w:rsidRPr="00267B29">
        <w:t>9.2. После подписания настоящего договора все предварительные переговоры по нему, переписка, соглашения и протоколы о намерениях по вопросам, так или иначе касающимся настоящего договора, теряют юридическую силу.</w:t>
      </w:r>
    </w:p>
    <w:p w14:paraId="18CEF57C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spacing w:after="0"/>
        <w:ind w:firstLine="120"/>
      </w:pPr>
      <w:r w:rsidRPr="00267B29">
        <w:t>9.3. Все изменения и дополнения к настоящему договору оформляются отдельными Приложениями, являющимися неотъемлемыми частями настоящего договора, в письменном виде с согласия обеих сторон и действительны только при наличии подписи и печати юридического или исполнительного руководства уполномоченных представителей.</w:t>
      </w:r>
    </w:p>
    <w:p w14:paraId="56AC5390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spacing w:after="0"/>
        <w:ind w:firstLine="120"/>
      </w:pPr>
      <w:r w:rsidRPr="00267B29">
        <w:t>9.4. Стороны не могут передать или поручить выполнение своих прав и обязанностей по договору третьей стороне без письменного согласия другой стороны.</w:t>
      </w:r>
    </w:p>
    <w:p w14:paraId="2C0E9A06" w14:textId="77777777" w:rsidR="000F71DF" w:rsidRPr="00267B29" w:rsidRDefault="000F71DF" w:rsidP="000F71DF">
      <w:pPr>
        <w:pStyle w:val="a9"/>
        <w:tabs>
          <w:tab w:val="left" w:pos="360"/>
          <w:tab w:val="left" w:pos="540"/>
        </w:tabs>
        <w:spacing w:after="0"/>
        <w:ind w:firstLine="120"/>
        <w:rPr>
          <w:bCs/>
        </w:rPr>
      </w:pPr>
      <w:r w:rsidRPr="00267B29">
        <w:t xml:space="preserve">9.5. Во всех случаях, не оговоренных и не предусмотренных в настоящем договоре, стороны должны руководствоваться действующим законодательством </w:t>
      </w:r>
      <w:r w:rsidRPr="00267B29">
        <w:rPr>
          <w:bCs/>
        </w:rPr>
        <w:t>Республики Казахстан.</w:t>
      </w:r>
    </w:p>
    <w:p w14:paraId="02B2B8CE" w14:textId="77777777" w:rsidR="00790F0A" w:rsidRPr="00267B29" w:rsidRDefault="00790F0A">
      <w:pPr>
        <w:pStyle w:val="ac"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</w:p>
    <w:p w14:paraId="6ABE035E" w14:textId="77777777" w:rsidR="002C0D81" w:rsidRPr="00267B29" w:rsidRDefault="005A5989" w:rsidP="006D6CF5">
      <w:pPr>
        <w:pStyle w:val="ac"/>
        <w:numPr>
          <w:ilvl w:val="0"/>
          <w:numId w:val="9"/>
        </w:num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7B29"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  <w:t>Реквизиты и подписи сторон.</w:t>
      </w:r>
    </w:p>
    <w:p w14:paraId="4A32CEAF" w14:textId="77777777" w:rsidR="002C0D81" w:rsidRPr="00267B29" w:rsidRDefault="002C0D81">
      <w:pPr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5112"/>
      </w:tblGrid>
      <w:tr w:rsidR="002C0D81" w14:paraId="5067556D" w14:textId="77777777">
        <w:trPr>
          <w:trHeight w:val="360"/>
        </w:trPr>
        <w:tc>
          <w:tcPr>
            <w:tcW w:w="4968" w:type="dxa"/>
            <w:shd w:val="clear" w:color="auto" w:fill="auto"/>
          </w:tcPr>
          <w:p w14:paraId="1A2FDBC7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Провайдер:</w:t>
            </w:r>
          </w:p>
          <w:p w14:paraId="390F30B8" w14:textId="77777777" w:rsidR="002C0D81" w:rsidRDefault="002C0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</w:pPr>
          </w:p>
          <w:p w14:paraId="40DAADB4" w14:textId="77777777" w:rsidR="005A5989" w:rsidRPr="00534A2F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ТОО «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NTL</w:t>
            </w:r>
            <w:r w:rsidRPr="00534A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KAZAKHSTAN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  <w:p w14:paraId="2046AEA1" w14:textId="77777777" w:rsidR="005A5989" w:rsidRPr="00DB43CD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Республика Казахстан, 100000</w:t>
            </w:r>
          </w:p>
          <w:p w14:paraId="52A620F7" w14:textId="77777777" w:rsidR="005A5989" w:rsidRPr="00DB43CD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г. Караганда, </w:t>
            </w:r>
            <w:proofErr w:type="spellStart"/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ул.Алиханова</w:t>
            </w:r>
            <w:proofErr w:type="spellEnd"/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1,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офис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502-506</w:t>
            </w:r>
          </w:p>
          <w:p w14:paraId="4A4B92B3" w14:textId="77777777" w:rsidR="005A5989" w:rsidRPr="005A5989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DB43CD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БИН: </w:t>
            </w:r>
            <w:r w:rsidRPr="00534A2F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  <w:r w:rsidRPr="005A598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0940011013</w:t>
            </w:r>
          </w:p>
          <w:p w14:paraId="5047B73E" w14:textId="67139471" w:rsidR="005A5989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EE17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АО </w:t>
            </w:r>
            <w:r w:rsidR="002749F8" w:rsidRPr="002749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"Народный Банк Казахстана"</w:t>
            </w:r>
            <w:r w:rsidRPr="000B7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br/>
              <w:t xml:space="preserve">ИИК </w:t>
            </w:r>
            <w:r>
              <w:t xml:space="preserve"> </w:t>
            </w:r>
            <w:r w:rsidRPr="00EE17B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KZ</w:t>
            </w:r>
            <w:r w:rsidR="002749F8" w:rsidRPr="002749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216010191000575551</w:t>
            </w:r>
          </w:p>
          <w:p w14:paraId="6A4D93AC" w14:textId="5866B1E3" w:rsidR="005A5989" w:rsidRPr="00DB43CD" w:rsidRDefault="005A5989" w:rsidP="005A59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0B70A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 </w:t>
            </w:r>
            <w:r>
              <w:t xml:space="preserve"> </w:t>
            </w:r>
            <w:r w:rsidR="002749F8" w:rsidRPr="002749F8">
              <w:rPr>
                <w:rFonts w:ascii="Times New Roman" w:hAnsi="Times New Roman"/>
                <w:b/>
                <w:sz w:val="24"/>
                <w:szCs w:val="24"/>
              </w:rPr>
              <w:t>HSBKKZKX</w:t>
            </w:r>
            <w:proofErr w:type="gramEnd"/>
            <w:r w:rsidRPr="002749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 </w:t>
            </w:r>
          </w:p>
          <w:p w14:paraId="7CECA0E1" w14:textId="77777777" w:rsidR="002C0D81" w:rsidRDefault="002C0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shd w:val="clear" w:color="auto" w:fill="auto"/>
          </w:tcPr>
          <w:p w14:paraId="1CE4DEE9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ar-SA"/>
              </w:rPr>
              <w:t>Абонент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  <w:p w14:paraId="13485E33" w14:textId="77777777" w:rsidR="002C0D81" w:rsidRDefault="002C0D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  <w:p w14:paraId="5A527DED" w14:textId="7CA3C6C7" w:rsidR="002C0D81" w:rsidRDefault="005A5989">
            <w:pPr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ТОО </w:t>
            </w:r>
            <w:r w:rsidR="00F479A5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14:paraId="29B5DE2B" w14:textId="77777777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Республика Казахстан, 010000</w:t>
            </w:r>
          </w:p>
          <w:p w14:paraId="4118CEC5" w14:textId="320DBDE0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г. </w:t>
            </w:r>
          </w:p>
          <w:p w14:paraId="6FC1296A" w14:textId="5439FE56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БИН: </w:t>
            </w:r>
          </w:p>
          <w:p w14:paraId="605EBD25" w14:textId="77777777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АО «Народный Банк Казахстана»</w:t>
            </w:r>
          </w:p>
          <w:p w14:paraId="2D8B152D" w14:textId="4FDEF96A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ИИК </w:t>
            </w:r>
          </w:p>
          <w:p w14:paraId="4BB825EE" w14:textId="55641D77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БИК: </w:t>
            </w:r>
          </w:p>
          <w:p w14:paraId="31D195A9" w14:textId="77777777" w:rsidR="002C0D81" w:rsidRDefault="002C0D81" w:rsidP="00F479A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2C0D81" w14:paraId="15EC8504" w14:textId="77777777">
        <w:trPr>
          <w:trHeight w:val="1521"/>
        </w:trPr>
        <w:tc>
          <w:tcPr>
            <w:tcW w:w="4968" w:type="dxa"/>
            <w:shd w:val="clear" w:color="auto" w:fill="auto"/>
            <w:vAlign w:val="center"/>
          </w:tcPr>
          <w:p w14:paraId="20DEFB7D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Контактные лица и телефоны:</w:t>
            </w:r>
          </w:p>
          <w:p w14:paraId="56F6151B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 техническим вопросам:</w:t>
            </w:r>
          </w:p>
          <w:p w14:paraId="39948992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Служба технической поддержки</w:t>
            </w:r>
          </w:p>
          <w:p w14:paraId="126E7AF0" w14:textId="2C5E446C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+7</w:t>
            </w:r>
            <w:r w:rsid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7F5B08"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7F5B08"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07)</w:t>
            </w:r>
            <w:r w:rsidR="00001E9A"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7F5B08"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="007F5B08" w:rsidRPr="007F5B08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22</w:t>
            </w:r>
            <w:r w:rsidR="00001E9A"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001E9A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(</w:t>
            </w:r>
            <w:r w:rsid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добавочный 2)</w:t>
            </w:r>
          </w:p>
          <w:p w14:paraId="336EF4F2" w14:textId="37739C08" w:rsidR="002C0D81" w:rsidRDefault="007F5B08">
            <w:pPr>
              <w:spacing w:after="0" w:line="240" w:lineRule="auto"/>
            </w:pPr>
            <w:r w:rsidRP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+7</w:t>
            </w:r>
            <w:r w:rsidR="00001E9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="005A598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(7212) 503707</w:t>
            </w:r>
          </w:p>
        </w:tc>
        <w:tc>
          <w:tcPr>
            <w:tcW w:w="5112" w:type="dxa"/>
            <w:shd w:val="clear" w:color="auto" w:fill="auto"/>
            <w:vAlign w:val="center"/>
          </w:tcPr>
          <w:p w14:paraId="42B7C4C0" w14:textId="77777777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Контактные лица и телефоны:</w:t>
            </w:r>
          </w:p>
          <w:p w14:paraId="1F03D59D" w14:textId="77777777" w:rsidR="002C0D81" w:rsidRDefault="002C0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14:paraId="7126B608" w14:textId="63599B8D" w:rsidR="002C0D81" w:rsidRDefault="005A598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contextualSpacing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Генеральный директор: </w:t>
            </w:r>
          </w:p>
          <w:p w14:paraId="410FCB06" w14:textId="4B2B9E02" w:rsidR="002C0D81" w:rsidRDefault="005A5989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Тел.: +7</w:t>
            </w:r>
          </w:p>
        </w:tc>
      </w:tr>
      <w:tr w:rsidR="002C0D81" w14:paraId="7BFFAEEA" w14:textId="77777777">
        <w:tblPrEx>
          <w:tblCellMar>
            <w:left w:w="0" w:type="dxa"/>
            <w:right w:w="0" w:type="dxa"/>
          </w:tblCellMar>
        </w:tblPrEx>
        <w:trPr>
          <w:trHeight w:val="304"/>
        </w:trPr>
        <w:tc>
          <w:tcPr>
            <w:tcW w:w="4968" w:type="dxa"/>
            <w:shd w:val="clear" w:color="auto" w:fill="auto"/>
          </w:tcPr>
          <w:p w14:paraId="2DB7AA25" w14:textId="77777777" w:rsidR="002C0D81" w:rsidRDefault="002C0D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112" w:type="dxa"/>
            <w:shd w:val="clear" w:color="auto" w:fill="auto"/>
          </w:tcPr>
          <w:p w14:paraId="7A07100D" w14:textId="77777777" w:rsidR="002C0D81" w:rsidRDefault="002C0D81">
            <w:pPr>
              <w:snapToGrid w:val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AE6524D" w14:textId="77777777" w:rsidR="002C0D81" w:rsidRDefault="002C0D81">
      <w:pPr>
        <w:spacing w:after="0"/>
        <w:rPr>
          <w:vanish/>
        </w:rPr>
      </w:pPr>
    </w:p>
    <w:tbl>
      <w:tblPr>
        <w:tblW w:w="10094" w:type="dxa"/>
        <w:tblLayout w:type="fixed"/>
        <w:tblLook w:val="0000" w:firstRow="0" w:lastRow="0" w:firstColumn="0" w:lastColumn="0" w:noHBand="0" w:noVBand="0"/>
      </w:tblPr>
      <w:tblGrid>
        <w:gridCol w:w="4924"/>
        <w:gridCol w:w="5170"/>
      </w:tblGrid>
      <w:tr w:rsidR="002C0D81" w14:paraId="184677B0" w14:textId="77777777" w:rsidTr="0017447E">
        <w:tc>
          <w:tcPr>
            <w:tcW w:w="4924" w:type="dxa"/>
            <w:shd w:val="clear" w:color="auto" w:fill="auto"/>
          </w:tcPr>
          <w:p w14:paraId="2703FE9A" w14:textId="5BEC6E96" w:rsidR="002C0D81" w:rsidRPr="005A5989" w:rsidRDefault="005A5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  <w:p w14:paraId="5F4B0F84" w14:textId="5A9D2777" w:rsidR="002C0D81" w:rsidRPr="005A5989" w:rsidRDefault="005A5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ТОО «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NTL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KAZAKHSTAN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14:paraId="5D9F3649" w14:textId="185B629C" w:rsidR="002C0D81" w:rsidRPr="005A5989" w:rsidRDefault="005A5989" w:rsidP="0017447E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Фединяк С.В. / __________________</w:t>
            </w:r>
          </w:p>
        </w:tc>
        <w:tc>
          <w:tcPr>
            <w:tcW w:w="5170" w:type="dxa"/>
            <w:shd w:val="clear" w:color="auto" w:fill="auto"/>
          </w:tcPr>
          <w:p w14:paraId="2A4A035F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74701C1D" w14:textId="776040E1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ТОО </w:t>
            </w:r>
            <w:r w:rsidR="00001E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________________</w:t>
            </w:r>
          </w:p>
          <w:p w14:paraId="0BF3851E" w14:textId="7A12F8B2" w:rsidR="002C0D81" w:rsidRPr="005A5989" w:rsidRDefault="00001E9A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Ф.И.О</w:t>
            </w:r>
            <w:r w:rsidR="005A5989"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./ _________________</w:t>
            </w:r>
          </w:p>
        </w:tc>
      </w:tr>
    </w:tbl>
    <w:p w14:paraId="598E8C97" w14:textId="77777777" w:rsidR="0017447E" w:rsidRDefault="001744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4C1261" w14:textId="77777777" w:rsidR="0017447E" w:rsidRDefault="0017447E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04181CB2" w14:textId="54F82682" w:rsidR="0017447E" w:rsidRDefault="0017447E">
      <w:pPr>
        <w:suppressAutoHyphens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br w:type="page"/>
      </w:r>
    </w:p>
    <w:p w14:paraId="4C331866" w14:textId="43D6D1B3" w:rsidR="00554847" w:rsidRDefault="005A5989" w:rsidP="0055484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№1 к Договору № </w:t>
      </w:r>
      <w:r w:rsidR="00554847" w:rsidRPr="00083621">
        <w:rPr>
          <w:rFonts w:ascii="Times New Roman" w:eastAsia="Times New Roman" w:hAnsi="Times New Roman"/>
          <w:b/>
          <w:sz w:val="24"/>
          <w:szCs w:val="24"/>
          <w:lang w:eastAsia="ar-SA"/>
        </w:rPr>
        <w:t> </w:t>
      </w:r>
    </w:p>
    <w:p w14:paraId="353F5DB8" w14:textId="5625C7A5" w:rsidR="002C0D81" w:rsidRDefault="005A5989" w:rsidP="00554847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от «» 202</w:t>
      </w:r>
      <w:r w:rsidR="002749F8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5AFB3442" w14:textId="77777777" w:rsidR="002C0D81" w:rsidRDefault="002C0D81">
      <w:pPr>
        <w:shd w:val="clear" w:color="auto" w:fill="FFFFFF"/>
        <w:tabs>
          <w:tab w:val="left" w:pos="709"/>
        </w:tabs>
        <w:spacing w:line="340" w:lineRule="exact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210AEB3" w14:textId="77777777" w:rsidR="002C0D81" w:rsidRDefault="005A5989">
      <w:pPr>
        <w:shd w:val="clear" w:color="auto" w:fill="FFFFFF"/>
        <w:tabs>
          <w:tab w:val="left" w:pos="709"/>
        </w:tabs>
        <w:spacing w:line="340" w:lineRule="exact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ПЕРЕЧЕНЬ ПРЕДОСТАВЛЯЕМЫХ УСЛУГ И ЦЕНЫ </w:t>
      </w:r>
    </w:p>
    <w:tbl>
      <w:tblPr>
        <w:tblW w:w="0" w:type="auto"/>
        <w:tblInd w:w="-150" w:type="dxa"/>
        <w:tblLayout w:type="fixed"/>
        <w:tblLook w:val="0000" w:firstRow="0" w:lastRow="0" w:firstColumn="0" w:lastColumn="0" w:noHBand="0" w:noVBand="0"/>
      </w:tblPr>
      <w:tblGrid>
        <w:gridCol w:w="511"/>
        <w:gridCol w:w="7490"/>
        <w:gridCol w:w="2078"/>
      </w:tblGrid>
      <w:tr w:rsidR="002C0D81" w14:paraId="7C410892" w14:textId="77777777">
        <w:trPr>
          <w:trHeight w:val="105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B0A5C" w14:textId="77777777" w:rsidR="002C0D81" w:rsidRDefault="005A5989">
            <w:pPr>
              <w:tabs>
                <w:tab w:val="left" w:pos="709"/>
              </w:tabs>
              <w:snapToGrid w:val="0"/>
              <w:spacing w:line="340" w:lineRule="exact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0C52" w14:textId="77777777" w:rsidR="002C0D81" w:rsidRDefault="005A5989">
            <w:pPr>
              <w:tabs>
                <w:tab w:val="left" w:pos="709"/>
              </w:tabs>
              <w:snapToGrid w:val="0"/>
              <w:spacing w:line="34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Перечень предоставляемых услуг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A4F4C" w14:textId="301A6B8C" w:rsidR="002C0D81" w:rsidRPr="00306050" w:rsidRDefault="005A5989" w:rsidP="00306050">
            <w:pPr>
              <w:tabs>
                <w:tab w:val="left" w:pos="709"/>
              </w:tabs>
              <w:snapToGrid w:val="0"/>
              <w:spacing w:line="340" w:lineRule="exact"/>
              <w:jc w:val="center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Стоимость тенге</w:t>
            </w:r>
            <w:r w:rsidR="002749F8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в </w:t>
            </w:r>
            <w:r w:rsidR="00306050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г</w:t>
            </w:r>
            <w:r w:rsidR="00306050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од</w:t>
            </w:r>
          </w:p>
        </w:tc>
      </w:tr>
      <w:tr w:rsidR="002C0D81" w:rsidRPr="00306050" w14:paraId="2CACC8A2" w14:textId="77777777">
        <w:trPr>
          <w:trHeight w:val="144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2D3E1" w14:textId="77777777" w:rsidR="002C0D81" w:rsidRDefault="005A5989">
            <w:pPr>
              <w:tabs>
                <w:tab w:val="left" w:pos="709"/>
              </w:tabs>
              <w:snapToGrid w:val="0"/>
              <w:spacing w:line="200" w:lineRule="atLeast"/>
              <w:jc w:val="both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1. </w:t>
            </w: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652EA" w14:textId="1B52F3C0" w:rsidR="002C0D81" w:rsidRPr="00306050" w:rsidRDefault="002C0D81" w:rsidP="00F77EFF">
            <w:pPr>
              <w:rPr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7BF7D" w14:textId="77777777" w:rsidR="002C0D81" w:rsidRPr="00306050" w:rsidRDefault="002C0D81">
            <w:pPr>
              <w:tabs>
                <w:tab w:val="left" w:pos="709"/>
              </w:tabs>
              <w:snapToGrid w:val="0"/>
              <w:spacing w:line="3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  <w:p w14:paraId="4DBB7CBA" w14:textId="77777777" w:rsidR="002C0D81" w:rsidRPr="00306050" w:rsidRDefault="002C0D81" w:rsidP="00F77EFF">
            <w:pPr>
              <w:tabs>
                <w:tab w:val="left" w:pos="709"/>
              </w:tabs>
              <w:snapToGrid w:val="0"/>
              <w:spacing w:line="340" w:lineRule="exac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2C0D81" w14:paraId="7372E549" w14:textId="77777777">
        <w:trPr>
          <w:trHeight w:val="714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9B941" w14:textId="77777777" w:rsidR="002C0D81" w:rsidRPr="00306050" w:rsidRDefault="002C0D81">
            <w:pPr>
              <w:tabs>
                <w:tab w:val="left" w:pos="709"/>
              </w:tabs>
              <w:snapToGrid w:val="0"/>
              <w:spacing w:line="340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4DA9D" w14:textId="77777777" w:rsidR="002C0D81" w:rsidRDefault="005A5989">
            <w:pPr>
              <w:tabs>
                <w:tab w:val="left" w:pos="709"/>
              </w:tabs>
              <w:snapToGrid w:val="0"/>
              <w:spacing w:line="340" w:lineRule="exact"/>
              <w:jc w:val="right"/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3975E" w14:textId="09BA013D" w:rsidR="002C0D81" w:rsidRDefault="002C0D81" w:rsidP="00306050">
            <w:pPr>
              <w:tabs>
                <w:tab w:val="left" w:pos="709"/>
              </w:tabs>
              <w:snapToGrid w:val="0"/>
              <w:spacing w:line="340" w:lineRule="exact"/>
              <w:jc w:val="center"/>
            </w:pPr>
          </w:p>
        </w:tc>
      </w:tr>
    </w:tbl>
    <w:p w14:paraId="19D31031" w14:textId="77777777" w:rsidR="002C0D81" w:rsidRDefault="002C0D81">
      <w:pPr>
        <w:shd w:val="clear" w:color="auto" w:fill="FFFFFF"/>
        <w:tabs>
          <w:tab w:val="left" w:pos="709"/>
        </w:tabs>
        <w:spacing w:line="340" w:lineRule="exact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120E637" w14:textId="6453280F" w:rsidR="002C0D81" w:rsidRDefault="005A5989">
      <w:pPr>
        <w:shd w:val="clear" w:color="auto" w:fill="FFFFFF"/>
        <w:tabs>
          <w:tab w:val="left" w:pos="709"/>
        </w:tabs>
        <w:spacing w:line="340" w:lineRule="exact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Сумма прописью: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C0D81" w14:paraId="791255C0" w14:textId="77777777">
        <w:tc>
          <w:tcPr>
            <w:tcW w:w="4785" w:type="dxa"/>
            <w:shd w:val="clear" w:color="auto" w:fill="auto"/>
          </w:tcPr>
          <w:p w14:paraId="762CB195" w14:textId="77777777" w:rsidR="002C0D81" w:rsidRPr="005A5989" w:rsidRDefault="005A59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  <w:p w14:paraId="2BA586A9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82BB9AB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107E9869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46F8A6D" w14:textId="77777777" w:rsidR="005A5989" w:rsidRPr="005A5989" w:rsidRDefault="005A5989" w:rsidP="005A5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ТОО «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NTL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KAZAKHSTAN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14:paraId="7F3708EE" w14:textId="77777777" w:rsidR="002C0D81" w:rsidRPr="005A5989" w:rsidRDefault="005A59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Фединяк С.В. / ___________________</w:t>
            </w:r>
          </w:p>
        </w:tc>
        <w:tc>
          <w:tcPr>
            <w:tcW w:w="4786" w:type="dxa"/>
            <w:shd w:val="clear" w:color="auto" w:fill="auto"/>
          </w:tcPr>
          <w:p w14:paraId="7D5E895E" w14:textId="77777777" w:rsidR="002C0D81" w:rsidRPr="005A5989" w:rsidRDefault="002C0D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2EC8E58B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C1ACBDA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B0B598A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D76D9F9" w14:textId="6C4F3AC6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ТОО </w:t>
            </w:r>
          </w:p>
          <w:p w14:paraId="3395134E" w14:textId="5BD3C49B" w:rsidR="002C0D81" w:rsidRPr="005A5989" w:rsidRDefault="00F479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Ф.И.О. </w:t>
            </w:r>
            <w:r w:rsidR="005A5989"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/ _________________</w:t>
            </w:r>
          </w:p>
        </w:tc>
      </w:tr>
      <w:tr w:rsidR="002C0D81" w14:paraId="48F0EF44" w14:textId="77777777">
        <w:tc>
          <w:tcPr>
            <w:tcW w:w="4785" w:type="dxa"/>
            <w:shd w:val="clear" w:color="auto" w:fill="auto"/>
          </w:tcPr>
          <w:p w14:paraId="4F708C5A" w14:textId="77777777" w:rsidR="002C0D81" w:rsidRPr="005A5989" w:rsidRDefault="005A5989">
            <w:pPr>
              <w:spacing w:after="0" w:line="240" w:lineRule="auto"/>
              <w:ind w:firstLine="1985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М.П.</w:t>
            </w:r>
          </w:p>
        </w:tc>
        <w:tc>
          <w:tcPr>
            <w:tcW w:w="4786" w:type="dxa"/>
            <w:shd w:val="clear" w:color="auto" w:fill="auto"/>
          </w:tcPr>
          <w:p w14:paraId="2BC53E3A" w14:textId="77777777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     М.П.</w:t>
            </w:r>
          </w:p>
        </w:tc>
      </w:tr>
    </w:tbl>
    <w:p w14:paraId="5E17E662" w14:textId="77777777" w:rsidR="002C0D81" w:rsidRDefault="005A5989">
      <w:pPr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 xml:space="preserve"> </w:t>
      </w:r>
    </w:p>
    <w:p w14:paraId="55EE1FE8" w14:textId="46744ECB" w:rsidR="002C0D81" w:rsidRDefault="005A5989">
      <w:pPr>
        <w:pageBreakBefore/>
        <w:spacing w:after="0" w:line="240" w:lineRule="auto"/>
        <w:jc w:val="right"/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lastRenderedPageBreak/>
        <w:t xml:space="preserve">Приложение №2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Договору № </w:t>
      </w:r>
    </w:p>
    <w:p w14:paraId="2B4AED1C" w14:textId="0DC9DE3A" w:rsidR="002C0D81" w:rsidRDefault="005A5989">
      <w:pPr>
        <w:spacing w:after="0" w:line="240" w:lineRule="auto"/>
        <w:ind w:left="2520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«»  202</w:t>
      </w:r>
      <w:r w:rsidR="00F77EFF">
        <w:rPr>
          <w:rFonts w:ascii="Times New Roman" w:eastAsia="Times New Roman" w:hAnsi="Times New Roman"/>
          <w:b/>
          <w:sz w:val="24"/>
          <w:szCs w:val="24"/>
          <w:lang w:val="en-US" w:eastAsia="ar-SA"/>
        </w:rPr>
        <w:t>1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г.</w:t>
      </w:r>
    </w:p>
    <w:p w14:paraId="74771F3D" w14:textId="77777777" w:rsidR="002C0D81" w:rsidRDefault="002C0D8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8F65FB9" w14:textId="77777777" w:rsidR="002C0D81" w:rsidRDefault="002C0D8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C2F9B9" w14:textId="77777777" w:rsidR="002C0D81" w:rsidRDefault="005A598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ПРАВИЛА ПРЕДОСТАВЛЕНИЯ УСЛУГ</w:t>
      </w:r>
    </w:p>
    <w:p w14:paraId="58F30CEA" w14:textId="77777777" w:rsidR="002C0D81" w:rsidRDefault="002C0D8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7F435D9F" w14:textId="77777777" w:rsidR="002C0D81" w:rsidRDefault="002C0D8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66B9D30" w14:textId="77777777" w:rsidR="002C0D81" w:rsidRDefault="005A5989">
      <w:pPr>
        <w:pStyle w:val="ac"/>
        <w:numPr>
          <w:ilvl w:val="0"/>
          <w:numId w:val="3"/>
        </w:numPr>
        <w:spacing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термины и понятия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97A2129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Абонент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клиент Провайдера, заказавший услуги.</w:t>
      </w:r>
    </w:p>
    <w:p w14:paraId="5D572338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Сервер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программно-аппаратный комплекс в сети, делящий ресурсы между многими пользователями.</w:t>
      </w:r>
    </w:p>
    <w:p w14:paraId="72EF08F6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Спам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это рассылка писем коммерческого, политического или рекламного характера, без согласия получателя.</w:t>
      </w:r>
    </w:p>
    <w:p w14:paraId="5737BB9A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Электронная почта (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e-mail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– технология и предоставляемые ею услуги по пересылке и получению электронных сообщений (называемых «письма» или «электронные письма») по сети Интернет. </w:t>
      </w:r>
    </w:p>
    <w:p w14:paraId="1024F510" w14:textId="77777777" w:rsidR="002C0D81" w:rsidRDefault="002C0D81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4DA32C9" w14:textId="77777777" w:rsidR="002C0D81" w:rsidRDefault="005A5989">
      <w:pPr>
        <w:spacing w:line="240" w:lineRule="auto"/>
        <w:contextualSpacing/>
      </w:pPr>
      <w:r>
        <w:rPr>
          <w:rFonts w:ascii="Times New Roman" w:hAnsi="Times New Roman"/>
          <w:b/>
          <w:sz w:val="24"/>
          <w:szCs w:val="24"/>
        </w:rPr>
        <w:t>2. Общие положения</w:t>
      </w:r>
    </w:p>
    <w:p w14:paraId="71DB5043" w14:textId="4288D27A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2.1.  Услуга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аренды сервера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от Провайдера — это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аренда сервера, установленного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в нашем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дата-центре в г. Караганда</w:t>
      </w:r>
      <w:r w:rsidR="00F479A5" w:rsidRPr="00F479A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или г. Нур-Султан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где созданы все необходимые температурные условия и налажено бесперебойное питания для стабильной работы вашего сервера. Приобретая данную услугу, Абонент получает готовый сервер с круглосуточным техническим обслуживанием.</w:t>
      </w:r>
    </w:p>
    <w:p w14:paraId="05A3154D" w14:textId="2B82C60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2.2.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Заказывая услуги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Провайдера по </w:t>
      </w:r>
      <w:r w:rsidR="0092488D">
        <w:rPr>
          <w:rFonts w:ascii="Times New Roman" w:eastAsia="Times New Roman" w:hAnsi="Times New Roman"/>
          <w:sz w:val="24"/>
          <w:szCs w:val="24"/>
          <w:lang w:eastAsia="ar-SA"/>
        </w:rPr>
        <w:t>активации</w:t>
      </w:r>
      <w:r w:rsidR="0092488D" w:rsidRPr="0092488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92488D">
        <w:rPr>
          <w:rFonts w:ascii="Times New Roman" w:eastAsia="Times New Roman" w:hAnsi="Times New Roman"/>
          <w:sz w:val="24"/>
          <w:szCs w:val="24"/>
          <w:lang w:val="en-US" w:eastAsia="ar-SA"/>
        </w:rPr>
        <w:t>VPS</w:t>
      </w:r>
      <w:r w:rsidR="0092488D" w:rsidRPr="0092488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сервера </w:t>
      </w:r>
      <w:r w:rsidR="0092488D">
        <w:rPr>
          <w:rFonts w:ascii="Times New Roman" w:eastAsia="Times New Roman" w:hAnsi="Times New Roman"/>
          <w:sz w:val="24"/>
          <w:szCs w:val="24"/>
          <w:lang w:eastAsia="ar-SA"/>
        </w:rPr>
        <w:t xml:space="preserve">и предоставлению </w:t>
      </w:r>
      <w:r w:rsidR="0092488D">
        <w:rPr>
          <w:rFonts w:ascii="Times New Roman" w:eastAsia="Times New Roman" w:hAnsi="Times New Roman"/>
          <w:sz w:val="24"/>
          <w:szCs w:val="24"/>
          <w:lang w:val="en-US" w:eastAsia="ar-SA"/>
        </w:rPr>
        <w:t>root</w:t>
      </w:r>
      <w:r w:rsidR="0092488D" w:rsidRPr="0092488D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92488D">
        <w:rPr>
          <w:rFonts w:ascii="Times New Roman" w:eastAsia="Times New Roman" w:hAnsi="Times New Roman"/>
          <w:sz w:val="24"/>
          <w:szCs w:val="24"/>
          <w:lang w:eastAsia="ar-SA"/>
        </w:rPr>
        <w:t xml:space="preserve">доступа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 объемах и на условиях, соответствующих выбранному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Абонентом тарифу, Абонент изъявляет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согласие с настоящими Правилами и принимает на себя права и обязанности, установленные настоящими Правилами.</w:t>
      </w:r>
    </w:p>
    <w:p w14:paraId="5C74E14B" w14:textId="3D8DB644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2.3.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Абонент несёт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полную ответственность за соответствие информационного содержимого своего сервера (сайта) и факта размещения (распространения, передачи) этого содержимого действующему законодательству РК.</w:t>
      </w:r>
    </w:p>
    <w:p w14:paraId="0AF3EE8A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>2.4. Конкретный перечень и объем услуг определяется на основании заказа Абонента или отдельного соглашения/договора.</w:t>
      </w:r>
    </w:p>
    <w:p w14:paraId="4B12D403" w14:textId="2EEBB614" w:rsidR="002C0D81" w:rsidRDefault="005A5989">
      <w:pPr>
        <w:spacing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2.5. Провайдер не несет ответственность за прямой или косвенный ущерб, причиненный Абоненту в результате использования или невозможности пользования услугами или понесенный в результате ошибок, пропусков, перерывов в работе, удаления файлов, дефектов, задержек в работе или передаче данных, или изменения функций и других причин, возникших по вине Абонента. Провайдер не гарантирует принятие почты Абонента от удаленных сетей, функционирование которых привело к занесению адреса такой сети в списки, по которым программа доставки почты </w:t>
      </w:r>
      <w:r w:rsidR="00F479A5">
        <w:rPr>
          <w:rFonts w:ascii="Times New Roman" w:eastAsia="Times New Roman" w:hAnsi="Times New Roman"/>
          <w:sz w:val="24"/>
          <w:szCs w:val="24"/>
          <w:lang w:eastAsia="ar-SA"/>
        </w:rPr>
        <w:t>Провайдера не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осуществляет прием почты. </w:t>
      </w:r>
    </w:p>
    <w:p w14:paraId="2C5C538E" w14:textId="05FA1B3F" w:rsidR="0017447E" w:rsidRDefault="0017447E">
      <w:pPr>
        <w:suppressAutoHyphens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br w:type="page"/>
      </w:r>
    </w:p>
    <w:p w14:paraId="6D4247E9" w14:textId="77777777" w:rsidR="002C0D81" w:rsidRDefault="005A5989">
      <w:pPr>
        <w:spacing w:line="240" w:lineRule="auto"/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3. Права и обязанности Провайдера и Абонента</w:t>
      </w:r>
    </w:p>
    <w:p w14:paraId="22CDB759" w14:textId="77777777" w:rsidR="002C0D81" w:rsidRDefault="002C0D81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8FF94FE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3.1. Провайдер в праве:</w:t>
      </w:r>
    </w:p>
    <w:p w14:paraId="1003AEF1" w14:textId="39C6A219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3.1.1.</w:t>
      </w:r>
      <w:r>
        <w:rPr>
          <w:rFonts w:ascii="Times New Roman" w:hAnsi="Times New Roman"/>
          <w:sz w:val="24"/>
          <w:szCs w:val="24"/>
        </w:rPr>
        <w:tab/>
        <w:t xml:space="preserve">Изменять </w:t>
      </w:r>
      <w:r w:rsidR="007F5B08">
        <w:rPr>
          <w:rFonts w:ascii="Times New Roman" w:hAnsi="Times New Roman"/>
          <w:sz w:val="24"/>
          <w:szCs w:val="24"/>
        </w:rPr>
        <w:t>условия правил,</w:t>
      </w:r>
      <w:r>
        <w:rPr>
          <w:rFonts w:ascii="Times New Roman" w:hAnsi="Times New Roman"/>
          <w:sz w:val="24"/>
          <w:szCs w:val="24"/>
        </w:rPr>
        <w:t xml:space="preserve"> описанных в этом приложении, в одностороннем порядке. Не допускается вносить в одностороннем порядке изменения </w:t>
      </w:r>
      <w:r w:rsidR="007F5B08">
        <w:rPr>
          <w:rFonts w:ascii="Times New Roman" w:hAnsi="Times New Roman"/>
          <w:sz w:val="24"/>
          <w:szCs w:val="24"/>
        </w:rPr>
        <w:t>в настоящие правила,</w:t>
      </w:r>
      <w:r>
        <w:rPr>
          <w:rFonts w:ascii="Times New Roman" w:hAnsi="Times New Roman"/>
          <w:sz w:val="24"/>
          <w:szCs w:val="24"/>
        </w:rPr>
        <w:t xml:space="preserve"> противоречащие настоящему Договору, устанавливающие дополнительные обязанности или усиливающие ответственность Абонента, освобождающие от ответственности Провайдера или изменяющие условия, размер и порядок оплаты по настоящему Договору.</w:t>
      </w:r>
    </w:p>
    <w:p w14:paraId="785AFEC8" w14:textId="22DD1284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3.1.2.</w:t>
      </w:r>
      <w:r>
        <w:rPr>
          <w:rFonts w:ascii="Times New Roman" w:hAnsi="Times New Roman"/>
          <w:sz w:val="24"/>
          <w:szCs w:val="24"/>
        </w:rPr>
        <w:tab/>
        <w:t xml:space="preserve">Потребовать от Абонента сканированные копии документов, </w:t>
      </w:r>
      <w:r w:rsidR="007F5B08">
        <w:rPr>
          <w:rFonts w:ascii="Times New Roman" w:hAnsi="Times New Roman"/>
          <w:sz w:val="24"/>
          <w:szCs w:val="24"/>
        </w:rPr>
        <w:t>подтверждающих достоверность данных,</w:t>
      </w:r>
      <w:r>
        <w:rPr>
          <w:rFonts w:ascii="Times New Roman" w:hAnsi="Times New Roman"/>
          <w:sz w:val="24"/>
          <w:szCs w:val="24"/>
        </w:rPr>
        <w:t xml:space="preserve"> указанных при регистрации в учетной системе Провайдера;</w:t>
      </w:r>
    </w:p>
    <w:p w14:paraId="55ED3771" w14:textId="77777777" w:rsidR="002C0D81" w:rsidRDefault="005A598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3.1.3.</w:t>
      </w:r>
      <w:r>
        <w:rPr>
          <w:rFonts w:ascii="Times New Roman" w:hAnsi="Times New Roman"/>
          <w:sz w:val="24"/>
          <w:szCs w:val="24"/>
        </w:rPr>
        <w:tab/>
        <w:t>Провайдер не имеет право раскрывать сведения об Абоненте если иное не предусмотрено действующим законодательством РК.</w:t>
      </w:r>
    </w:p>
    <w:p w14:paraId="0874BC67" w14:textId="2CF31DDB" w:rsidR="002C0D81" w:rsidRDefault="005A598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3.1.4.</w:t>
      </w:r>
      <w:r>
        <w:rPr>
          <w:rFonts w:ascii="Times New Roman" w:hAnsi="Times New Roman"/>
          <w:sz w:val="24"/>
          <w:szCs w:val="24"/>
        </w:rPr>
        <w:tab/>
        <w:t xml:space="preserve">Провайдер имеет право проводить технические работы по модернизации или </w:t>
      </w:r>
      <w:r w:rsidR="00F479A5">
        <w:rPr>
          <w:rFonts w:ascii="Times New Roman" w:hAnsi="Times New Roman"/>
          <w:sz w:val="24"/>
          <w:szCs w:val="24"/>
        </w:rPr>
        <w:t>обслуживанию оборудования</w:t>
      </w:r>
      <w:r>
        <w:rPr>
          <w:rFonts w:ascii="Times New Roman" w:hAnsi="Times New Roman"/>
          <w:sz w:val="24"/>
          <w:szCs w:val="24"/>
        </w:rPr>
        <w:t>, влияющие на использование Абонентом Услуг, прибегая к временному ограничению или прекращению оказания Услуг с предварительным уведомлением Абонента (2 дня).</w:t>
      </w:r>
    </w:p>
    <w:p w14:paraId="016C6070" w14:textId="77777777" w:rsidR="002C0D81" w:rsidRDefault="002C0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BC51D3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b/>
          <w:sz w:val="24"/>
          <w:szCs w:val="24"/>
        </w:rPr>
        <w:t>3.2. Провайдер обязуется:</w:t>
      </w:r>
    </w:p>
    <w:p w14:paraId="149BDAC8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ab/>
        <w:t>Оказывать Абоненту услуги в соответствии с настоящими правилами;</w:t>
      </w:r>
    </w:p>
    <w:p w14:paraId="3A24E267" w14:textId="3043150B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3.2.2.</w:t>
      </w:r>
      <w:r>
        <w:rPr>
          <w:rFonts w:ascii="Times New Roman" w:hAnsi="Times New Roman"/>
          <w:sz w:val="24"/>
          <w:szCs w:val="24"/>
        </w:rPr>
        <w:tab/>
        <w:t xml:space="preserve">Оказывать консультации по вопросам, связанным с оказанием услуг Абоненту по </w:t>
      </w:r>
      <w:r w:rsidR="00F479A5">
        <w:rPr>
          <w:rFonts w:ascii="Times New Roman" w:hAnsi="Times New Roman"/>
          <w:sz w:val="24"/>
          <w:szCs w:val="24"/>
        </w:rPr>
        <w:t>электронной почте</w:t>
      </w:r>
      <w:r>
        <w:rPr>
          <w:rFonts w:ascii="Times New Roman" w:hAnsi="Times New Roman"/>
          <w:sz w:val="24"/>
          <w:szCs w:val="24"/>
        </w:rPr>
        <w:t>: support@gohost.kz. Настоящие консультации оказываются в рабочее время Провайдера, указанное на сайте Провайдера.</w:t>
      </w:r>
    </w:p>
    <w:p w14:paraId="340E68A7" w14:textId="1A317DE6" w:rsidR="002C0D81" w:rsidRPr="0092488D" w:rsidRDefault="005A59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ab/>
        <w:t xml:space="preserve">Провести </w:t>
      </w:r>
      <w:r w:rsidR="0092488D">
        <w:rPr>
          <w:rFonts w:ascii="Times New Roman" w:hAnsi="Times New Roman"/>
          <w:sz w:val="24"/>
          <w:szCs w:val="24"/>
        </w:rPr>
        <w:t xml:space="preserve">активацию </w:t>
      </w:r>
      <w:r w:rsidR="0092488D">
        <w:rPr>
          <w:rFonts w:ascii="Times New Roman" w:hAnsi="Times New Roman"/>
          <w:sz w:val="24"/>
          <w:szCs w:val="24"/>
          <w:lang w:val="en-US"/>
        </w:rPr>
        <w:t>VPS</w:t>
      </w:r>
      <w:r w:rsidR="0092488D" w:rsidRPr="009248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сервера и предоставить идентификационное имя (логин) и пароль для </w:t>
      </w:r>
      <w:r w:rsidR="0092488D">
        <w:rPr>
          <w:rFonts w:ascii="Times New Roman" w:hAnsi="Times New Roman"/>
          <w:sz w:val="24"/>
          <w:szCs w:val="24"/>
          <w:lang w:val="en-US"/>
        </w:rPr>
        <w:t>root</w:t>
      </w:r>
      <w:r w:rsidR="0092488D" w:rsidRPr="0092488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доступа к серверу. </w:t>
      </w:r>
      <w:r w:rsidR="00170E52">
        <w:rPr>
          <w:rFonts w:ascii="Times New Roman" w:hAnsi="Times New Roman"/>
          <w:sz w:val="24"/>
          <w:szCs w:val="24"/>
        </w:rPr>
        <w:t>При использовании лицензионного программного обеспечения Абонент предоставляет л</w:t>
      </w:r>
      <w:r>
        <w:rPr>
          <w:rFonts w:ascii="Times New Roman" w:hAnsi="Times New Roman"/>
          <w:sz w:val="24"/>
          <w:szCs w:val="24"/>
        </w:rPr>
        <w:t>ицензионные ключи</w:t>
      </w:r>
      <w:r w:rsidR="00170E52">
        <w:rPr>
          <w:rFonts w:ascii="Times New Roman" w:hAnsi="Times New Roman"/>
          <w:sz w:val="24"/>
          <w:szCs w:val="24"/>
        </w:rPr>
        <w:t xml:space="preserve"> на ПО</w:t>
      </w:r>
      <w:r>
        <w:rPr>
          <w:rFonts w:ascii="Times New Roman" w:hAnsi="Times New Roman"/>
          <w:sz w:val="24"/>
          <w:szCs w:val="24"/>
        </w:rPr>
        <w:t>.</w:t>
      </w:r>
    </w:p>
    <w:p w14:paraId="27D1A357" w14:textId="77777777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ab/>
        <w:t>Предоставлять Абоненту ресурсы согласно тарифам на оборудовании Провайдера;</w:t>
      </w:r>
    </w:p>
    <w:p w14:paraId="3073FDD3" w14:textId="5071AD56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3.2.5.</w:t>
      </w:r>
      <w:r>
        <w:rPr>
          <w:rFonts w:ascii="Times New Roman" w:hAnsi="Times New Roman"/>
          <w:sz w:val="24"/>
          <w:szCs w:val="24"/>
        </w:rPr>
        <w:tab/>
        <w:t>Обеспечить работоспособность первичного</w:t>
      </w:r>
      <w:r w:rsidR="00170E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вторичного </w:t>
      </w:r>
      <w:r w:rsidR="00170E52">
        <w:rPr>
          <w:rFonts w:ascii="Times New Roman" w:hAnsi="Times New Roman"/>
          <w:sz w:val="24"/>
          <w:szCs w:val="24"/>
        </w:rPr>
        <w:t xml:space="preserve">и третичного </w:t>
      </w:r>
      <w:r>
        <w:rPr>
          <w:rFonts w:ascii="Times New Roman" w:hAnsi="Times New Roman"/>
          <w:sz w:val="24"/>
          <w:szCs w:val="24"/>
        </w:rPr>
        <w:t>сервера имён DNS Провайдера;</w:t>
      </w:r>
    </w:p>
    <w:p w14:paraId="6CDD4A7C" w14:textId="131069CB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3.2.6.</w:t>
      </w:r>
      <w:r>
        <w:rPr>
          <w:rFonts w:ascii="Times New Roman" w:hAnsi="Times New Roman"/>
          <w:sz w:val="24"/>
          <w:szCs w:val="24"/>
        </w:rPr>
        <w:tab/>
        <w:t xml:space="preserve">Провайдер обязуется реагировать на сообщения </w:t>
      </w:r>
      <w:r w:rsidR="00170E52">
        <w:rPr>
          <w:rFonts w:ascii="Times New Roman" w:hAnsi="Times New Roman"/>
          <w:sz w:val="24"/>
          <w:szCs w:val="24"/>
        </w:rPr>
        <w:t>от Абонента,</w:t>
      </w:r>
      <w:r>
        <w:rPr>
          <w:rFonts w:ascii="Times New Roman" w:hAnsi="Times New Roman"/>
          <w:sz w:val="24"/>
          <w:szCs w:val="24"/>
        </w:rPr>
        <w:t xml:space="preserve"> направленные только с контактного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 w:rsidR="00170E52">
        <w:rPr>
          <w:rFonts w:ascii="Times New Roman" w:hAnsi="Times New Roman"/>
          <w:sz w:val="24"/>
          <w:szCs w:val="24"/>
        </w:rPr>
        <w:t xml:space="preserve">, указанного на сайте </w:t>
      </w:r>
      <w:proofErr w:type="spellStart"/>
      <w:r w:rsidR="00170E52" w:rsidRPr="00170E52">
        <w:rPr>
          <w:rFonts w:ascii="Times New Roman" w:hAnsi="Times New Roman"/>
          <w:sz w:val="24"/>
          <w:szCs w:val="24"/>
          <w:u w:val="single"/>
          <w:lang w:val="en-US"/>
        </w:rPr>
        <w:t>gohost</w:t>
      </w:r>
      <w:proofErr w:type="spellEnd"/>
      <w:r w:rsidR="00170E52" w:rsidRPr="00170E52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170E52" w:rsidRPr="00170E52">
        <w:rPr>
          <w:rFonts w:ascii="Times New Roman" w:hAnsi="Times New Roman"/>
          <w:sz w:val="24"/>
          <w:szCs w:val="24"/>
          <w:u w:val="single"/>
          <w:lang w:val="en-US"/>
        </w:rPr>
        <w:t>kz</w:t>
      </w:r>
      <w:proofErr w:type="spellEnd"/>
      <w:r w:rsidR="00170E52" w:rsidRPr="00170E52">
        <w:rPr>
          <w:rFonts w:ascii="Times New Roman" w:hAnsi="Times New Roman"/>
          <w:sz w:val="24"/>
          <w:szCs w:val="24"/>
        </w:rPr>
        <w:t xml:space="preserve"> </w:t>
      </w:r>
      <w:r w:rsidR="00170E52">
        <w:rPr>
          <w:rFonts w:ascii="Times New Roman" w:hAnsi="Times New Roman"/>
          <w:sz w:val="24"/>
          <w:szCs w:val="24"/>
        </w:rPr>
        <w:t>в качестве учетной записи</w:t>
      </w:r>
      <w:r>
        <w:rPr>
          <w:rFonts w:ascii="Times New Roman" w:hAnsi="Times New Roman"/>
          <w:sz w:val="24"/>
          <w:szCs w:val="24"/>
        </w:rPr>
        <w:t>.</w:t>
      </w:r>
    </w:p>
    <w:p w14:paraId="007F7827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D6EC7AD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DEF0EC4" w14:textId="26AAF81E" w:rsidR="002C0D81" w:rsidRDefault="005A59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170E5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0E52">
        <w:rPr>
          <w:rFonts w:ascii="Times New Roman" w:hAnsi="Times New Roman"/>
          <w:b/>
          <w:sz w:val="24"/>
          <w:szCs w:val="24"/>
        </w:rPr>
        <w:t xml:space="preserve">Права и </w:t>
      </w:r>
      <w:r>
        <w:rPr>
          <w:rFonts w:ascii="Times New Roman" w:hAnsi="Times New Roman"/>
          <w:b/>
          <w:sz w:val="24"/>
          <w:szCs w:val="24"/>
        </w:rPr>
        <w:t>Обязанности Абонента</w:t>
      </w:r>
    </w:p>
    <w:p w14:paraId="1BCA6EA9" w14:textId="77777777" w:rsidR="00170E52" w:rsidRDefault="00170E52" w:rsidP="00170E52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3.3.1.</w:t>
      </w:r>
      <w:r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Требовать от Провайдера предоставления услуг в соответствии с настоящими правилами.</w:t>
      </w:r>
    </w:p>
    <w:p w14:paraId="471643A7" w14:textId="7316412B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Принять и оплатить услуги Провайдера на условиях настоящих правил и тарифов Провайдера;</w:t>
      </w:r>
    </w:p>
    <w:p w14:paraId="3C2E3E53" w14:textId="226A0F14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Соблюдать настоящие правила, не совершать </w:t>
      </w:r>
      <w:r w:rsidR="00F479A5">
        <w:rPr>
          <w:rFonts w:ascii="Times New Roman" w:hAnsi="Times New Roman"/>
          <w:sz w:val="24"/>
          <w:szCs w:val="24"/>
        </w:rPr>
        <w:t>действий,</w:t>
      </w:r>
      <w:r>
        <w:rPr>
          <w:rFonts w:ascii="Times New Roman" w:hAnsi="Times New Roman"/>
          <w:sz w:val="24"/>
          <w:szCs w:val="24"/>
        </w:rPr>
        <w:t xml:space="preserve"> указанных в пункте 4 настоящих правил;</w:t>
      </w:r>
    </w:p>
    <w:p w14:paraId="5519DC21" w14:textId="4BA10DA8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Своевременно и в полном объеме </w:t>
      </w:r>
      <w:r w:rsidR="00F479A5">
        <w:rPr>
          <w:rFonts w:ascii="Times New Roman" w:hAnsi="Times New Roman"/>
          <w:sz w:val="24"/>
          <w:szCs w:val="24"/>
        </w:rPr>
        <w:t>производить оплату</w:t>
      </w:r>
      <w:r>
        <w:rPr>
          <w:rFonts w:ascii="Times New Roman" w:hAnsi="Times New Roman"/>
          <w:sz w:val="24"/>
          <w:szCs w:val="24"/>
        </w:rPr>
        <w:t xml:space="preserve"> Услуг;</w:t>
      </w:r>
    </w:p>
    <w:p w14:paraId="5C1EBFFE" w14:textId="1678F080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Предоставлять только достоверные и актуальные данные при регистрации Абонента в учетной системе Провайдера. В случае предоставления недостоверных данных Провайдер вправе приостановить предоставление услуг до получения достоверных данных от Абонента;</w:t>
      </w:r>
    </w:p>
    <w:p w14:paraId="22B86398" w14:textId="2F0C7899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Ответственность за сохранность полученных реквизитов (логина/пароля) для доступа в учетную систему Провайдера и за возможные убытки или другой ущерб, в случае их потери, полностью лежит на Абоненте. По факту утери реквизитов доступа необходимо обратиться к Провайдеру с запросом на смену реквизитов. При передаче реквизитов доступа третьим лицам ответственность за их деятельность несет Абонент.</w:t>
      </w:r>
    </w:p>
    <w:p w14:paraId="16D17C69" w14:textId="718A609D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Абонент самостоятельно следит за состоянием своего Лицевого счета, обеспечивая своевременную оплату и продление услуг, а также несет расходы по проведению платежа (оплачивает операционные расходы банков);</w:t>
      </w:r>
    </w:p>
    <w:p w14:paraId="7D9E98D7" w14:textId="50F8EBC5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3.</w:t>
      </w:r>
      <w:r w:rsidR="00170E5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170E52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 xml:space="preserve">Абонент самостоятельно следит за расходуемым трафиком (трафик условно бесплатен). В случае больших объемов трафика (свыше 10 </w:t>
      </w:r>
      <w:proofErr w:type="spellStart"/>
      <w:r>
        <w:rPr>
          <w:rFonts w:ascii="Times New Roman" w:hAnsi="Times New Roman"/>
          <w:sz w:val="24"/>
          <w:szCs w:val="24"/>
        </w:rPr>
        <w:t>Tb</w:t>
      </w:r>
      <w:proofErr w:type="spellEnd"/>
      <w:r>
        <w:rPr>
          <w:rFonts w:ascii="Times New Roman" w:hAnsi="Times New Roman"/>
          <w:sz w:val="24"/>
          <w:szCs w:val="24"/>
        </w:rPr>
        <w:t>), генерируемых сервером Абонента, Провайдер вправе требовать от Абонента информацию по расходуемому трафику и предлагать меры по его лимитированию.</w:t>
      </w:r>
    </w:p>
    <w:p w14:paraId="485A61FF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E6E5112" w14:textId="77777777" w:rsidR="002C0D81" w:rsidRDefault="005A5989">
      <w:pPr>
        <w:spacing w:line="240" w:lineRule="auto"/>
        <w:contextualSpacing/>
      </w:pPr>
      <w:r>
        <w:rPr>
          <w:rFonts w:ascii="Times New Roman" w:hAnsi="Times New Roman"/>
          <w:b/>
          <w:sz w:val="24"/>
          <w:szCs w:val="24"/>
        </w:rPr>
        <w:t>4.Абоненту запрещается:</w:t>
      </w:r>
    </w:p>
    <w:p w14:paraId="79290CC8" w14:textId="48D5CBD1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Заниматься спамом в любом его проявлении;</w:t>
      </w:r>
    </w:p>
    <w:p w14:paraId="36DC4E6A" w14:textId="4CF8E046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4.2.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Запрещены деструктивные действия любого характера (запуск не отлаженных, ресурсоёмких программ, что может отрицательно повлиять на работоспособность хостинга в целом, распространение вирусов и т.п.);</w:t>
      </w:r>
    </w:p>
    <w:p w14:paraId="3CB918CB" w14:textId="02C0C4FC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4.3.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Размещение программ, которые предназначены для спама, могут использоваться для несанкционированного доступа (в частности IRC);</w:t>
      </w:r>
    </w:p>
    <w:p w14:paraId="23F8E6E2" w14:textId="7F72657C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4.4.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Неприемлема публикация любых порнографических материалов, в том числе и эротики;</w:t>
      </w:r>
    </w:p>
    <w:p w14:paraId="1EBE3C5A" w14:textId="35AE6C02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4.5.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Публикация любых материалов, противоречащих законодательству Республики Казахстан и/или оскорбляющих честь и достоинство других лиц;</w:t>
      </w:r>
    </w:p>
    <w:p w14:paraId="031E10C8" w14:textId="34DA4C50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4.6.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Размещения на серверах Провайдера программного обеспечения (бинарного кода, скриптов и пр.), выполняющего роль сервера или самостоятельного сервиса;</w:t>
      </w:r>
    </w:p>
    <w:p w14:paraId="33767218" w14:textId="3A9302AC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4.7.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Размещение любой информации или программного обеспечения, которое содержит в себе компьютерные вирусы или другие компоненты, приравненных к ним;</w:t>
      </w:r>
    </w:p>
    <w:p w14:paraId="6203C75B" w14:textId="62AC414D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4.8.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Продажа незаконно приобретенной продукции (ICQ номеров,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акаунтов</w:t>
      </w:r>
      <w:proofErr w:type="spellEnd"/>
      <w:r>
        <w:rPr>
          <w:rFonts w:ascii="Times New Roman" w:hAnsi="Times New Roman"/>
          <w:sz w:val="24"/>
          <w:szCs w:val="24"/>
        </w:rPr>
        <w:t>);</w:t>
      </w:r>
    </w:p>
    <w:p w14:paraId="23F6D7EB" w14:textId="77777777" w:rsidR="0017447E" w:rsidRDefault="0017447E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603C739" w14:textId="351FE73D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lastRenderedPageBreak/>
        <w:t>4.9.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Размещать на серверах Провайдера службы </w:t>
      </w:r>
      <w:proofErr w:type="spellStart"/>
      <w:r>
        <w:rPr>
          <w:rFonts w:ascii="Times New Roman" w:hAnsi="Times New Roman"/>
          <w:sz w:val="24"/>
          <w:szCs w:val="24"/>
        </w:rPr>
        <w:t>редиректов</w:t>
      </w:r>
      <w:proofErr w:type="spellEnd"/>
      <w:r>
        <w:rPr>
          <w:rFonts w:ascii="Times New Roman" w:hAnsi="Times New Roman"/>
          <w:sz w:val="24"/>
          <w:szCs w:val="24"/>
        </w:rPr>
        <w:t>, чаты, прокси, фишинг страницы, почтовые сервисы, файлообменники, торрент-</w:t>
      </w:r>
      <w:proofErr w:type="spellStart"/>
      <w:r>
        <w:rPr>
          <w:rFonts w:ascii="Times New Roman" w:hAnsi="Times New Roman"/>
          <w:sz w:val="24"/>
          <w:szCs w:val="24"/>
        </w:rPr>
        <w:t>трекеры</w:t>
      </w:r>
      <w:proofErr w:type="spellEnd"/>
      <w:r>
        <w:rPr>
          <w:rFonts w:ascii="Times New Roman" w:hAnsi="Times New Roman"/>
          <w:sz w:val="24"/>
          <w:szCs w:val="24"/>
        </w:rPr>
        <w:t xml:space="preserve"> и т.д.;</w:t>
      </w:r>
    </w:p>
    <w:p w14:paraId="19FEB565" w14:textId="5E02C27E" w:rsidR="002C0D81" w:rsidRDefault="005A5989">
      <w:pPr>
        <w:widowControl w:val="0"/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4.10.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Совершать </w:t>
      </w:r>
      <w:r w:rsidR="00F479A5">
        <w:rPr>
          <w:rFonts w:ascii="Times New Roman" w:hAnsi="Times New Roman"/>
          <w:sz w:val="24"/>
          <w:szCs w:val="24"/>
        </w:rPr>
        <w:t>любые действия,</w:t>
      </w:r>
      <w:r>
        <w:rPr>
          <w:rFonts w:ascii="Times New Roman" w:hAnsi="Times New Roman"/>
          <w:sz w:val="24"/>
          <w:szCs w:val="24"/>
        </w:rPr>
        <w:t xml:space="preserve"> направленные на ограничение или препятствование доступу других пользователей к услугам, а также осуществлять попытки несанкционированного доступа к ресурсам Провайдера и к другим системам, доступным через сеть Интернет;</w:t>
      </w:r>
    </w:p>
    <w:p w14:paraId="5B819571" w14:textId="5A99B528" w:rsidR="002C0D81" w:rsidRDefault="005A5989">
      <w:pPr>
        <w:widowControl w:val="0"/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4.11.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Любое распространение и/или </w:t>
      </w:r>
      <w:r w:rsidR="00F479A5">
        <w:rPr>
          <w:rFonts w:ascii="Times New Roman" w:hAnsi="Times New Roman"/>
          <w:sz w:val="24"/>
          <w:szCs w:val="24"/>
        </w:rPr>
        <w:t>использование материалов,</w:t>
      </w:r>
      <w:r>
        <w:rPr>
          <w:rFonts w:ascii="Times New Roman" w:hAnsi="Times New Roman"/>
          <w:sz w:val="24"/>
          <w:szCs w:val="24"/>
        </w:rPr>
        <w:t xml:space="preserve"> частично или полностью защищенное авторским правом, без разрешения правообладателя;</w:t>
      </w:r>
    </w:p>
    <w:p w14:paraId="154F0145" w14:textId="54069D35" w:rsidR="002C0D81" w:rsidRDefault="005A5989">
      <w:pPr>
        <w:widowControl w:val="0"/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4.12.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Превышать потребление Абонентом любых системных ресурсов сервера, за исключением гарантированных тарифным планом, что приводит или может привести к ухудшению качества предоставляемых услуг для других Абонентов;</w:t>
      </w:r>
    </w:p>
    <w:p w14:paraId="12F07927" w14:textId="55C79CAB" w:rsidR="002C0D81" w:rsidRDefault="005A5989">
      <w:pPr>
        <w:widowControl w:val="0"/>
        <w:tabs>
          <w:tab w:val="left" w:pos="360"/>
        </w:tabs>
        <w:spacing w:after="0"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4.13.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Несанкционированное сканирование Абонентом любых диапазонов IP-адресов.</w:t>
      </w:r>
    </w:p>
    <w:p w14:paraId="2E6492C7" w14:textId="65D21D7E" w:rsidR="002C0D81" w:rsidRDefault="005A5989">
      <w:pPr>
        <w:spacing w:line="240" w:lineRule="auto"/>
        <w:contextualSpacing/>
        <w:jc w:val="both"/>
      </w:pPr>
      <w:r>
        <w:rPr>
          <w:rFonts w:ascii="Times New Roman" w:hAnsi="Times New Roman"/>
          <w:sz w:val="24"/>
          <w:szCs w:val="24"/>
        </w:rPr>
        <w:t>4.14.</w:t>
      </w:r>
      <w:r w:rsidR="00F479A5" w:rsidRPr="00F479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Провайдер оставляет за собой право приостановить или полностью прекратить предоставление услуг Абоненту, если Абонент повторно совершил действия, перечисленные в пунктах 4.1.-4.13. настоящих правил. </w:t>
      </w:r>
    </w:p>
    <w:p w14:paraId="635FAC51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2C0D81" w14:paraId="7D45945A" w14:textId="77777777" w:rsidTr="00170E52">
        <w:tc>
          <w:tcPr>
            <w:tcW w:w="4678" w:type="dxa"/>
            <w:shd w:val="clear" w:color="auto" w:fill="auto"/>
          </w:tcPr>
          <w:p w14:paraId="686278F7" w14:textId="77777777" w:rsidR="002C0D81" w:rsidRPr="005A5989" w:rsidRDefault="005A59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</w:p>
          <w:p w14:paraId="24C777E5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134F4FB4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64B1791E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07804DBE" w14:textId="77777777" w:rsidR="002C0D81" w:rsidRPr="005A5989" w:rsidRDefault="002C0D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461E1AD0" w14:textId="77777777" w:rsidR="005A5989" w:rsidRPr="005A5989" w:rsidRDefault="005A5989" w:rsidP="005A59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ТОО «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NTL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en-US" w:eastAsia="ar-SA"/>
              </w:rPr>
              <w:t>KAZAKHSTAN</w:t>
            </w: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»</w:t>
            </w:r>
          </w:p>
          <w:p w14:paraId="23F91F45" w14:textId="77777777" w:rsidR="002C0D81" w:rsidRPr="005A5989" w:rsidRDefault="005A5989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Фединяк С.В. / ___________________</w:t>
            </w:r>
          </w:p>
        </w:tc>
        <w:tc>
          <w:tcPr>
            <w:tcW w:w="5103" w:type="dxa"/>
            <w:shd w:val="clear" w:color="auto" w:fill="auto"/>
          </w:tcPr>
          <w:p w14:paraId="2731684B" w14:textId="77777777" w:rsidR="002C0D81" w:rsidRPr="005A5989" w:rsidRDefault="002C0D8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2D7AD100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BB0B8FA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25B52FB4" w14:textId="77777777" w:rsidR="002C0D81" w:rsidRPr="005A5989" w:rsidRDefault="002C0D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32F3E0E9" w14:textId="77777777" w:rsidR="002C0D81" w:rsidRPr="005A5989" w:rsidRDefault="002C0D8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1082049" w14:textId="7FB47A0C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ТОО </w:t>
            </w:r>
            <w:r w:rsidR="00F479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__________</w:t>
            </w:r>
          </w:p>
          <w:p w14:paraId="3FCB81F6" w14:textId="3072ED66" w:rsidR="002C0D81" w:rsidRPr="005A5989" w:rsidRDefault="00F479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Ф.И.О. </w:t>
            </w:r>
            <w:r w:rsidR="005A5989"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/ _________________</w:t>
            </w:r>
          </w:p>
        </w:tc>
      </w:tr>
      <w:tr w:rsidR="002C0D81" w14:paraId="4E9A291D" w14:textId="77777777" w:rsidTr="00170E52">
        <w:tc>
          <w:tcPr>
            <w:tcW w:w="4678" w:type="dxa"/>
            <w:shd w:val="clear" w:color="auto" w:fill="auto"/>
          </w:tcPr>
          <w:p w14:paraId="715946AA" w14:textId="77777777" w:rsidR="002C0D81" w:rsidRPr="005A5989" w:rsidRDefault="005A5989">
            <w:pPr>
              <w:spacing w:after="0" w:line="240" w:lineRule="auto"/>
              <w:ind w:firstLine="1985"/>
              <w:jc w:val="both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М.П.</w:t>
            </w:r>
          </w:p>
        </w:tc>
        <w:tc>
          <w:tcPr>
            <w:tcW w:w="5103" w:type="dxa"/>
            <w:shd w:val="clear" w:color="auto" w:fill="auto"/>
          </w:tcPr>
          <w:p w14:paraId="08F8DF46" w14:textId="77777777" w:rsidR="002C0D81" w:rsidRPr="005A5989" w:rsidRDefault="005A5989">
            <w:pPr>
              <w:spacing w:after="0" w:line="240" w:lineRule="auto"/>
              <w:rPr>
                <w:color w:val="000000" w:themeColor="text1"/>
              </w:rPr>
            </w:pPr>
            <w:r w:rsidRPr="005A59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                                М.П.</w:t>
            </w:r>
          </w:p>
        </w:tc>
      </w:tr>
    </w:tbl>
    <w:p w14:paraId="0B282F94" w14:textId="77777777" w:rsidR="002C0D81" w:rsidRDefault="002C0D81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C0D81" w:rsidSect="0017447E">
      <w:headerReference w:type="default" r:id="rId8"/>
      <w:pgSz w:w="11906" w:h="16838"/>
      <w:pgMar w:top="1134" w:right="850" w:bottom="426" w:left="12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CA72" w14:textId="77777777" w:rsidR="0046568B" w:rsidRDefault="0046568B" w:rsidP="004E4F48">
      <w:pPr>
        <w:spacing w:after="0" w:line="240" w:lineRule="auto"/>
      </w:pPr>
      <w:r>
        <w:separator/>
      </w:r>
    </w:p>
  </w:endnote>
  <w:endnote w:type="continuationSeparator" w:id="0">
    <w:p w14:paraId="6CF7B19F" w14:textId="77777777" w:rsidR="0046568B" w:rsidRDefault="0046568B" w:rsidP="004E4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B3FBB" w14:textId="77777777" w:rsidR="0046568B" w:rsidRDefault="0046568B" w:rsidP="004E4F48">
      <w:pPr>
        <w:spacing w:after="0" w:line="240" w:lineRule="auto"/>
      </w:pPr>
      <w:r>
        <w:separator/>
      </w:r>
    </w:p>
  </w:footnote>
  <w:footnote w:type="continuationSeparator" w:id="0">
    <w:p w14:paraId="0E6D2B64" w14:textId="77777777" w:rsidR="0046568B" w:rsidRDefault="0046568B" w:rsidP="004E4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8601" w14:textId="77777777" w:rsidR="004E4F48" w:rsidRDefault="004E4F48">
    <w:pPr>
      <w:pStyle w:val="af3"/>
    </w:pPr>
  </w:p>
  <w:tbl>
    <w:tblPr>
      <w:tblW w:w="11656" w:type="dxa"/>
      <w:tblInd w:w="-1128" w:type="dxa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4739"/>
      <w:gridCol w:w="6917"/>
    </w:tblGrid>
    <w:tr w:rsidR="004E4F48" w:rsidRPr="00152BAD" w14:paraId="33E6FEE3" w14:textId="77777777" w:rsidTr="0017447E">
      <w:trPr>
        <w:trHeight w:val="56"/>
      </w:trPr>
      <w:tc>
        <w:tcPr>
          <w:tcW w:w="4739" w:type="dxa"/>
          <w:shd w:val="clear" w:color="auto" w:fill="FFFFFF"/>
          <w:tcMar>
            <w:top w:w="0" w:type="dxa"/>
            <w:left w:w="73" w:type="dxa"/>
            <w:bottom w:w="0" w:type="dxa"/>
            <w:right w:w="73" w:type="dxa"/>
          </w:tcMar>
          <w:hideMark/>
        </w:tcPr>
        <w:p w14:paraId="53D48422" w14:textId="70FCAABA" w:rsidR="004E4F48" w:rsidRPr="00E30F88" w:rsidRDefault="004E4F48" w:rsidP="004E4F48">
          <w:pPr>
            <w:ind w:left="-75" w:right="882"/>
            <w:jc w:val="right"/>
            <w:rPr>
              <w:rFonts w:ascii="Times New Roman" w:hAnsi="Times New Roman"/>
              <w:b/>
              <w:sz w:val="20"/>
            </w:rPr>
          </w:pPr>
          <w:r w:rsidRPr="00E30F88">
            <w:rPr>
              <w:rFonts w:ascii="Times New Roman" w:hAnsi="Times New Roman"/>
              <w:noProof/>
              <w:lang w:eastAsia="ru-RU"/>
            </w:rPr>
            <w:drawing>
              <wp:anchor distT="0" distB="0" distL="114300" distR="114300" simplePos="0" relativeHeight="251660288" behindDoc="0" locked="0" layoutInCell="1" allowOverlap="1" wp14:anchorId="6F6C42F0" wp14:editId="2750EB79">
                <wp:simplePos x="0" y="0"/>
                <wp:positionH relativeFrom="column">
                  <wp:posOffset>2785745</wp:posOffset>
                </wp:positionH>
                <wp:positionV relativeFrom="paragraph">
                  <wp:posOffset>61595</wp:posOffset>
                </wp:positionV>
                <wp:extent cx="1363980" cy="807720"/>
                <wp:effectExtent l="0" t="0" r="7620" b="0"/>
                <wp:wrapNone/>
                <wp:docPr id="18" name="Рисунок 5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287" b="324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3980" cy="807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30F88" w:rsidRPr="00E30F88">
            <w:rPr>
              <w:rFonts w:ascii="Times New Roman" w:hAnsi="Times New Roman"/>
              <w:b/>
              <w:sz w:val="20"/>
            </w:rPr>
            <w:t xml:space="preserve">          </w:t>
          </w:r>
          <w:r w:rsidRPr="00E30F88">
            <w:rPr>
              <w:rFonts w:ascii="Times New Roman" w:hAnsi="Times New Roman"/>
              <w:b/>
              <w:sz w:val="20"/>
            </w:rPr>
            <w:t>г. Караганда, ул. Алиханова, 1</w:t>
          </w:r>
        </w:p>
        <w:p w14:paraId="1ADDF5C7" w14:textId="77777777" w:rsidR="004E4F48" w:rsidRPr="00E30F88" w:rsidRDefault="004E4F48" w:rsidP="00E30F88">
          <w:pPr>
            <w:spacing w:after="0"/>
            <w:ind w:left="34" w:right="882"/>
            <w:jc w:val="right"/>
            <w:rPr>
              <w:rFonts w:ascii="Times New Roman" w:hAnsi="Times New Roman"/>
              <w:sz w:val="20"/>
              <w:szCs w:val="20"/>
            </w:rPr>
          </w:pPr>
          <w:r w:rsidRPr="00E30F88">
            <w:rPr>
              <w:rFonts w:ascii="Times New Roman" w:hAnsi="Times New Roman"/>
              <w:sz w:val="20"/>
              <w:szCs w:val="20"/>
            </w:rPr>
            <w:t>Офисы 501-506</w:t>
          </w:r>
        </w:p>
        <w:p w14:paraId="502A9C92" w14:textId="77777777" w:rsidR="004E4F48" w:rsidRPr="00E30F88" w:rsidRDefault="004E4F48" w:rsidP="00E30F88">
          <w:pPr>
            <w:spacing w:after="0"/>
            <w:ind w:left="634" w:right="882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E30F88">
            <w:rPr>
              <w:rFonts w:ascii="Times New Roman" w:hAnsi="Times New Roman"/>
              <w:sz w:val="20"/>
              <w:szCs w:val="20"/>
            </w:rPr>
            <w:t xml:space="preserve">                  </w:t>
          </w:r>
          <w:r w:rsidRPr="00E30F88">
            <w:rPr>
              <w:rFonts w:ascii="Times New Roman" w:hAnsi="Times New Roman"/>
              <w:sz w:val="20"/>
              <w:szCs w:val="20"/>
              <w:lang w:val="en-US"/>
            </w:rPr>
            <w:t>+7 (7212) 50-37-07,</w:t>
          </w:r>
        </w:p>
        <w:p w14:paraId="0DC57F9C" w14:textId="77777777" w:rsidR="004E4F48" w:rsidRPr="00E30F88" w:rsidRDefault="004E4F48" w:rsidP="00E30F88">
          <w:pPr>
            <w:tabs>
              <w:tab w:val="left" w:pos="3753"/>
            </w:tabs>
            <w:spacing w:after="0"/>
            <w:ind w:left="34" w:right="882"/>
            <w:jc w:val="right"/>
            <w:rPr>
              <w:rFonts w:ascii="Times New Roman" w:hAnsi="Times New Roman"/>
              <w:sz w:val="20"/>
              <w:szCs w:val="20"/>
              <w:lang w:val="en-US"/>
            </w:rPr>
          </w:pPr>
          <w:r w:rsidRPr="00E30F88">
            <w:rPr>
              <w:rFonts w:ascii="Times New Roman" w:hAnsi="Times New Roman"/>
              <w:sz w:val="20"/>
              <w:szCs w:val="20"/>
              <w:lang w:val="en-US"/>
            </w:rPr>
            <w:t>+7 (707) 217-37-22</w:t>
          </w:r>
        </w:p>
        <w:p w14:paraId="6CBD2CBB" w14:textId="77777777" w:rsidR="004E4F48" w:rsidRPr="00E30F88" w:rsidRDefault="0046568B" w:rsidP="00E30F88">
          <w:pPr>
            <w:spacing w:after="0"/>
            <w:ind w:left="34" w:right="882"/>
            <w:jc w:val="right"/>
            <w:rPr>
              <w:rFonts w:ascii="Times New Roman" w:hAnsi="Times New Roman"/>
              <w:sz w:val="20"/>
              <w:szCs w:val="20"/>
              <w:u w:val="single"/>
              <w:lang w:val="en-US"/>
            </w:rPr>
          </w:pPr>
          <w:r>
            <w:fldChar w:fldCharType="begin"/>
          </w:r>
          <w:r w:rsidRPr="00F77EFF">
            <w:rPr>
              <w:lang w:val="en-US"/>
            </w:rPr>
            <w:instrText xml:space="preserve"> HYPERLINK "mailto:support@gohost.kz" </w:instrText>
          </w:r>
          <w:r>
            <w:fldChar w:fldCharType="separate"/>
          </w:r>
          <w:r w:rsidR="004E4F48" w:rsidRPr="00E30F88">
            <w:rPr>
              <w:rStyle w:val="a5"/>
              <w:rFonts w:ascii="Times New Roman" w:hAnsi="Times New Roman"/>
              <w:sz w:val="20"/>
              <w:szCs w:val="20"/>
              <w:lang w:val="en-US"/>
            </w:rPr>
            <w:t>support@gohost.kz</w:t>
          </w:r>
          <w:r>
            <w:rPr>
              <w:rStyle w:val="a5"/>
              <w:rFonts w:ascii="Times New Roman" w:hAnsi="Times New Roman"/>
              <w:sz w:val="20"/>
              <w:szCs w:val="20"/>
              <w:lang w:val="en-US"/>
            </w:rPr>
            <w:fldChar w:fldCharType="end"/>
          </w:r>
        </w:p>
        <w:p w14:paraId="3069F074" w14:textId="52D7C858" w:rsidR="004E4F48" w:rsidRPr="00E30F88" w:rsidRDefault="0017447E" w:rsidP="00E30F88">
          <w:pPr>
            <w:spacing w:after="0"/>
            <w:ind w:left="34" w:right="882"/>
            <w:jc w:val="right"/>
            <w:rPr>
              <w:rFonts w:ascii="Times New Roman" w:hAnsi="Times New Roman"/>
              <w:lang w:val="en-US"/>
            </w:rPr>
          </w:pPr>
          <w:r w:rsidRPr="00E30F88">
            <w:rPr>
              <w:rFonts w:ascii="Times New Roman" w:hAnsi="Times New Roman"/>
              <w:noProof/>
              <w:sz w:val="20"/>
              <w:szCs w:val="20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6664537" wp14:editId="2E7F1F06">
                    <wp:simplePos x="0" y="0"/>
                    <wp:positionH relativeFrom="column">
                      <wp:posOffset>496570</wp:posOffset>
                    </wp:positionH>
                    <wp:positionV relativeFrom="paragraph">
                      <wp:posOffset>261620</wp:posOffset>
                    </wp:positionV>
                    <wp:extent cx="6436360" cy="0"/>
                    <wp:effectExtent l="0" t="0" r="21590" b="57150"/>
                    <wp:wrapNone/>
                    <wp:docPr id="11" name="Прямая соединительная линия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3636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accent4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38100" dir="5400000" algn="t" rotWithShape="0">
                                <a:srgbClr val="000000">
                                  <a:alpha val="39998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1A4F6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9.1pt,20.6pt" to="545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" strokecolor="#ffc000 [3207]" strokeweight="1.5pt">
                    <v:stroke joinstyle="miter"/>
                    <v:shadow on="t" color="black" opacity="26213f" origin=",-.5" offset="0,3pt"/>
                  </v:line>
                </w:pict>
              </mc:Fallback>
            </mc:AlternateContent>
          </w:r>
          <w:r w:rsidR="004E4F48" w:rsidRPr="00E30F88">
            <w:rPr>
              <w:rFonts w:ascii="Times New Roman" w:hAnsi="Times New Roman"/>
              <w:sz w:val="20"/>
              <w:szCs w:val="20"/>
              <w:lang w:val="en-US"/>
            </w:rPr>
            <w:t xml:space="preserve">telegram: </w:t>
          </w:r>
          <w:proofErr w:type="spellStart"/>
          <w:r w:rsidR="004E4F48" w:rsidRPr="00E30F88">
            <w:rPr>
              <w:rFonts w:ascii="Times New Roman" w:hAnsi="Times New Roman"/>
              <w:sz w:val="20"/>
              <w:szCs w:val="20"/>
              <w:lang w:val="en-US"/>
            </w:rPr>
            <w:t>gohostkz_bot</w:t>
          </w:r>
          <w:proofErr w:type="spellEnd"/>
        </w:p>
        <w:p w14:paraId="6B3A68FB" w14:textId="5A78440F" w:rsidR="004E4F48" w:rsidRPr="005F1B4C" w:rsidRDefault="004E4F48" w:rsidP="004E4F48">
          <w:pPr>
            <w:jc w:val="center"/>
            <w:rPr>
              <w:color w:val="0000FF"/>
              <w:sz w:val="28"/>
              <w:u w:val="single"/>
              <w:lang w:val="en-US"/>
            </w:rPr>
          </w:pPr>
        </w:p>
      </w:tc>
      <w:tc>
        <w:tcPr>
          <w:tcW w:w="6917" w:type="dxa"/>
          <w:shd w:val="clear" w:color="auto" w:fill="FFFFFF"/>
          <w:tcMar>
            <w:top w:w="0" w:type="dxa"/>
            <w:left w:w="73" w:type="dxa"/>
            <w:bottom w:w="0" w:type="dxa"/>
            <w:right w:w="73" w:type="dxa"/>
          </w:tcMar>
          <w:hideMark/>
        </w:tcPr>
        <w:p w14:paraId="3ADA5307" w14:textId="075C8812" w:rsidR="004E4F48" w:rsidRPr="00E30F88" w:rsidRDefault="00E30F88" w:rsidP="004E4F48">
          <w:pPr>
            <w:ind w:left="2086"/>
            <w:rPr>
              <w:rFonts w:ascii="Times New Roman" w:hAnsi="Times New Roman"/>
              <w:b/>
              <w:sz w:val="16"/>
              <w:lang w:val="en-US"/>
            </w:rPr>
          </w:pPr>
          <w:r>
            <w:rPr>
              <w:b/>
              <w:sz w:val="20"/>
              <w:lang w:val="en-US"/>
            </w:rPr>
            <w:t xml:space="preserve">                  </w:t>
          </w:r>
          <w:r w:rsidR="004E4F48" w:rsidRPr="00E30F88">
            <w:rPr>
              <w:rFonts w:ascii="Times New Roman" w:hAnsi="Times New Roman"/>
              <w:b/>
              <w:sz w:val="20"/>
            </w:rPr>
            <w:t>Реквизиты</w:t>
          </w:r>
        </w:p>
        <w:p w14:paraId="64B01878" w14:textId="5B3ED66A" w:rsidR="004E4F48" w:rsidRPr="00E30F88" w:rsidRDefault="00E30F88" w:rsidP="00E30F88">
          <w:pPr>
            <w:spacing w:after="0"/>
            <w:ind w:left="2086"/>
            <w:rPr>
              <w:rFonts w:ascii="Times New Roman" w:hAnsi="Times New Roman"/>
              <w:sz w:val="20"/>
              <w:szCs w:val="20"/>
              <w:lang w:val="en-US"/>
            </w:rPr>
          </w:pPr>
          <w:r>
            <w:rPr>
              <w:sz w:val="20"/>
              <w:lang w:val="en-US"/>
            </w:rPr>
            <w:t xml:space="preserve">            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ТОО</w:t>
          </w:r>
          <w:r w:rsidR="004E4F48" w:rsidRPr="00E30F88">
            <w:rPr>
              <w:rFonts w:ascii="Times New Roman" w:hAnsi="Times New Roman"/>
              <w:sz w:val="20"/>
              <w:szCs w:val="20"/>
              <w:lang w:val="en-US"/>
            </w:rPr>
            <w:t xml:space="preserve"> NTL KAZAKHSTAN</w:t>
          </w:r>
        </w:p>
        <w:p w14:paraId="52A7A722" w14:textId="78F7BA76" w:rsidR="004E4F48" w:rsidRPr="00306050" w:rsidRDefault="00E30F88" w:rsidP="00E30F88">
          <w:pPr>
            <w:spacing w:after="0"/>
            <w:ind w:left="2086"/>
            <w:rPr>
              <w:rFonts w:ascii="Times New Roman" w:hAnsi="Times New Roman"/>
              <w:sz w:val="20"/>
              <w:szCs w:val="20"/>
              <w:lang w:val="en-US"/>
            </w:rPr>
          </w:pPr>
          <w:r w:rsidRPr="00306050">
            <w:rPr>
              <w:rFonts w:ascii="Times New Roman" w:hAnsi="Times New Roman"/>
              <w:sz w:val="20"/>
              <w:szCs w:val="20"/>
              <w:lang w:val="en-US"/>
            </w:rPr>
            <w:t xml:space="preserve">           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ИИН</w:t>
          </w:r>
          <w:r w:rsidR="004E4F48" w:rsidRPr="00306050">
            <w:rPr>
              <w:rFonts w:ascii="Times New Roman" w:hAnsi="Times New Roman"/>
              <w:sz w:val="20"/>
              <w:szCs w:val="20"/>
              <w:lang w:val="en-US"/>
            </w:rPr>
            <w:t xml:space="preserve"> 130940011013</w:t>
          </w:r>
        </w:p>
        <w:p w14:paraId="04C3A0A4" w14:textId="7813D073" w:rsidR="004E4F48" w:rsidRPr="00E30F88" w:rsidRDefault="00E30F88" w:rsidP="00E30F88">
          <w:pPr>
            <w:spacing w:after="0"/>
            <w:ind w:left="2086"/>
            <w:rPr>
              <w:rFonts w:ascii="Times New Roman" w:hAnsi="Times New Roman"/>
              <w:sz w:val="20"/>
              <w:szCs w:val="20"/>
            </w:rPr>
          </w:pPr>
          <w:r w:rsidRPr="00306050">
            <w:rPr>
              <w:rFonts w:ascii="Times New Roman" w:hAnsi="Times New Roman"/>
              <w:sz w:val="20"/>
              <w:szCs w:val="20"/>
              <w:lang w:val="en-US"/>
            </w:rPr>
            <w:t xml:space="preserve">           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ИИК KZ216010191000575551в</w:t>
          </w:r>
        </w:p>
        <w:p w14:paraId="5FF66C86" w14:textId="7BCD7DBC" w:rsidR="004E4F48" w:rsidRPr="00E30F88" w:rsidRDefault="00E30F88" w:rsidP="00E30F88">
          <w:pPr>
            <w:spacing w:after="0"/>
            <w:rPr>
              <w:rFonts w:ascii="Times New Roman" w:hAnsi="Times New Roman"/>
              <w:sz w:val="20"/>
              <w:szCs w:val="20"/>
            </w:rPr>
          </w:pPr>
          <w:r w:rsidRPr="00E30F88">
            <w:rPr>
              <w:rFonts w:ascii="Times New Roman" w:hAnsi="Times New Roman"/>
              <w:sz w:val="20"/>
              <w:szCs w:val="20"/>
            </w:rPr>
            <w:t xml:space="preserve">                                                     </w:t>
          </w:r>
          <w:r w:rsidRPr="00306050">
            <w:rPr>
              <w:rFonts w:ascii="Times New Roman" w:hAnsi="Times New Roman"/>
              <w:sz w:val="20"/>
              <w:szCs w:val="20"/>
            </w:rPr>
            <w:t xml:space="preserve">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АО "Народный Банк Казахстана"</w:t>
          </w:r>
        </w:p>
        <w:p w14:paraId="0BAE2C52" w14:textId="0A132247" w:rsidR="004E4F48" w:rsidRPr="00E30F88" w:rsidRDefault="00E30F88" w:rsidP="00E764DE">
          <w:pPr>
            <w:spacing w:after="0"/>
            <w:ind w:left="2086"/>
            <w:rPr>
              <w:rFonts w:asciiTheme="minorHAnsi" w:eastAsiaTheme="minorEastAsia" w:hAnsiTheme="minorHAnsi" w:cstheme="minorBidi"/>
            </w:rPr>
          </w:pPr>
          <w:r w:rsidRPr="00E30F88">
            <w:rPr>
              <w:rFonts w:ascii="Times New Roman" w:hAnsi="Times New Roman"/>
              <w:sz w:val="20"/>
              <w:szCs w:val="20"/>
            </w:rPr>
            <w:t xml:space="preserve">               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 xml:space="preserve">БИК </w:t>
          </w:r>
          <w:r w:rsidR="004E4F48" w:rsidRPr="00E30F88">
            <w:rPr>
              <w:rFonts w:ascii="Times New Roman" w:hAnsi="Times New Roman"/>
              <w:sz w:val="20"/>
              <w:szCs w:val="20"/>
              <w:lang w:val="en-US"/>
            </w:rPr>
            <w:t>HSBKKZKX  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 xml:space="preserve"> </w:t>
          </w:r>
          <w:proofErr w:type="spellStart"/>
          <w:r w:rsidR="004E4F48" w:rsidRPr="00E30F88">
            <w:rPr>
              <w:rFonts w:ascii="Times New Roman" w:hAnsi="Times New Roman"/>
              <w:sz w:val="20"/>
              <w:szCs w:val="20"/>
            </w:rPr>
            <w:t>КБе</w:t>
          </w:r>
          <w:proofErr w:type="spellEnd"/>
          <w:r w:rsidR="004E4F48" w:rsidRPr="00E30F88">
            <w:rPr>
              <w:rFonts w:ascii="Times New Roman" w:hAnsi="Times New Roman"/>
              <w:sz w:val="20"/>
              <w:szCs w:val="20"/>
            </w:rPr>
            <w:t xml:space="preserve"> 1</w:t>
          </w:r>
          <w:r w:rsidR="00E764DE">
            <w:rPr>
              <w:rFonts w:ascii="Times New Roman" w:hAnsi="Times New Roman"/>
              <w:sz w:val="20"/>
              <w:szCs w:val="20"/>
            </w:rPr>
            <w:t>7</w:t>
          </w:r>
          <w:r w:rsidR="004E4F48" w:rsidRPr="00E30F88">
            <w:rPr>
              <w:rFonts w:ascii="Times New Roman" w:hAnsi="Times New Roman"/>
              <w:sz w:val="20"/>
              <w:szCs w:val="20"/>
            </w:rPr>
            <w:t>, КНП 851</w:t>
          </w:r>
        </w:p>
      </w:tc>
    </w:tr>
    <w:tr w:rsidR="00E30F88" w:rsidRPr="00152BAD" w14:paraId="120B6DDC" w14:textId="77777777" w:rsidTr="0017447E">
      <w:trPr>
        <w:trHeight w:val="56"/>
      </w:trPr>
      <w:tc>
        <w:tcPr>
          <w:tcW w:w="4739" w:type="dxa"/>
          <w:shd w:val="clear" w:color="auto" w:fill="FFFFFF"/>
          <w:tcMar>
            <w:top w:w="0" w:type="dxa"/>
            <w:left w:w="73" w:type="dxa"/>
            <w:bottom w:w="0" w:type="dxa"/>
            <w:right w:w="73" w:type="dxa"/>
          </w:tcMar>
        </w:tcPr>
        <w:p w14:paraId="0280E50C" w14:textId="77777777" w:rsidR="00E30F88" w:rsidRPr="00E30F88" w:rsidRDefault="00E30F88" w:rsidP="004E4F48">
          <w:pPr>
            <w:ind w:left="-75" w:right="882"/>
            <w:jc w:val="right"/>
            <w:rPr>
              <w:noProof/>
              <w:lang w:eastAsia="en-US"/>
            </w:rPr>
          </w:pPr>
        </w:p>
      </w:tc>
      <w:tc>
        <w:tcPr>
          <w:tcW w:w="6917" w:type="dxa"/>
          <w:shd w:val="clear" w:color="auto" w:fill="FFFFFF"/>
          <w:tcMar>
            <w:top w:w="0" w:type="dxa"/>
            <w:left w:w="73" w:type="dxa"/>
            <w:bottom w:w="0" w:type="dxa"/>
            <w:right w:w="73" w:type="dxa"/>
          </w:tcMar>
        </w:tcPr>
        <w:p w14:paraId="25DFB40F" w14:textId="77777777" w:rsidR="00E30F88" w:rsidRDefault="00E30F88" w:rsidP="004E4F48">
          <w:pPr>
            <w:ind w:left="2086"/>
            <w:rPr>
              <w:b/>
              <w:sz w:val="20"/>
            </w:rPr>
          </w:pPr>
        </w:p>
      </w:tc>
    </w:tr>
  </w:tbl>
  <w:p w14:paraId="19C2282D" w14:textId="769F2ED4" w:rsidR="004E4F48" w:rsidRDefault="004E4F48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ascii="Times New Roman" w:eastAsia="Times New Roman" w:hAnsi="Times New Roman" w:cs="Times New Roman"/>
        <w:b/>
        <w:caps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504"/>
        </w:tabs>
        <w:ind w:left="504" w:hanging="504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ar-SA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5E7750"/>
    <w:multiLevelType w:val="multilevel"/>
    <w:tmpl w:val="09A426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5" w15:restartNumberingAfterBreak="0">
    <w:nsid w:val="1819341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caps/>
        <w:sz w:val="24"/>
        <w:szCs w:val="24"/>
        <w:lang w:eastAsia="ar-SA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eastAsia="Times New Roman" w:hAnsi="Times New Roman" w:cs="Times New Roman"/>
        <w:b w:val="0"/>
        <w:i w:val="0"/>
        <w:sz w:val="24"/>
        <w:szCs w:val="24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988"/>
        </w:tabs>
        <w:ind w:left="298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24771534"/>
    <w:multiLevelType w:val="multilevel"/>
    <w:tmpl w:val="322041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DE21F8"/>
    <w:multiLevelType w:val="multilevel"/>
    <w:tmpl w:val="DB42361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A6D008C"/>
    <w:multiLevelType w:val="multilevel"/>
    <w:tmpl w:val="7612FC02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989"/>
    <w:rsid w:val="00001E9A"/>
    <w:rsid w:val="000F71DF"/>
    <w:rsid w:val="00123859"/>
    <w:rsid w:val="00170E52"/>
    <w:rsid w:val="0017447E"/>
    <w:rsid w:val="002661B4"/>
    <w:rsid w:val="00266DC4"/>
    <w:rsid w:val="00267B29"/>
    <w:rsid w:val="002749F8"/>
    <w:rsid w:val="002C0D81"/>
    <w:rsid w:val="00306050"/>
    <w:rsid w:val="00363808"/>
    <w:rsid w:val="0046568B"/>
    <w:rsid w:val="00497890"/>
    <w:rsid w:val="004E4F48"/>
    <w:rsid w:val="0054360B"/>
    <w:rsid w:val="00554847"/>
    <w:rsid w:val="005A5989"/>
    <w:rsid w:val="005D5F0A"/>
    <w:rsid w:val="006D6CF5"/>
    <w:rsid w:val="00790F0A"/>
    <w:rsid w:val="007D35DF"/>
    <w:rsid w:val="007F5B08"/>
    <w:rsid w:val="009206F4"/>
    <w:rsid w:val="0092488D"/>
    <w:rsid w:val="00976051"/>
    <w:rsid w:val="009B41EF"/>
    <w:rsid w:val="00AD6B83"/>
    <w:rsid w:val="00B90C0A"/>
    <w:rsid w:val="00BA7759"/>
    <w:rsid w:val="00BD4067"/>
    <w:rsid w:val="00E30F88"/>
    <w:rsid w:val="00E764DE"/>
    <w:rsid w:val="00F479A5"/>
    <w:rsid w:val="00F7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50861EF"/>
  <w15:chartTrackingRefBased/>
  <w15:docId w15:val="{7D0B5D4C-BBF0-4257-9D18-12D9FFE5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38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character" w:customStyle="1" w:styleId="WW8Num2z1">
    <w:name w:val="WW8Num2z1"/>
    <w:rPr>
      <w:rFonts w:ascii="Times New Roman" w:eastAsia="Times New Roman" w:hAnsi="Times New Roman" w:cs="Times New Roman"/>
      <w:b w:val="0"/>
      <w:i w:val="0"/>
      <w:sz w:val="24"/>
      <w:szCs w:val="24"/>
      <w:lang w:eastAsia="ar-S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  <w:szCs w:val="24"/>
      <w:lang w:val="en-US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  <w:rPr>
      <w:rFonts w:ascii="Symbol" w:hAnsi="Symbol" w:cs="Symbol" w:hint="default"/>
      <w:sz w:val="24"/>
      <w:szCs w:val="24"/>
      <w:lang w:val="en-US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Times New Roman" w:eastAsia="Times New Roman" w:hAnsi="Times New Roman" w:cs="Times New Roman"/>
      <w:b/>
      <w:caps/>
      <w:sz w:val="24"/>
      <w:szCs w:val="24"/>
      <w:lang w:eastAsia="ar-SA"/>
    </w:rPr>
  </w:style>
  <w:style w:type="character" w:customStyle="1" w:styleId="WW8Num13z1">
    <w:name w:val="WW8Num13z1"/>
    <w:rPr>
      <w:rFonts w:ascii="Times New Roman" w:eastAsia="Times New Roman" w:hAnsi="Times New Roman" w:cs="Times New Roman"/>
      <w:b w:val="0"/>
      <w:i w:val="0"/>
      <w:sz w:val="24"/>
      <w:szCs w:val="24"/>
      <w:lang w:eastAsia="ar-SA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b/>
    </w:rPr>
  </w:style>
  <w:style w:type="character" w:customStyle="1" w:styleId="WW8Num14z1">
    <w:name w:val="WW8Num14z1"/>
    <w:rPr>
      <w:rFonts w:ascii="Times New Roman" w:hAnsi="Times New Roman" w:cs="Times New Roman" w:hint="default"/>
      <w:b w:val="0"/>
      <w:i w:val="0"/>
      <w:color w:val="auto"/>
      <w:sz w:val="20"/>
      <w:szCs w:val="20"/>
    </w:rPr>
  </w:style>
  <w:style w:type="character" w:customStyle="1" w:styleId="WW8Num14z2">
    <w:name w:val="WW8Num14z2"/>
    <w:rPr>
      <w:rFonts w:hint="default"/>
    </w:rPr>
  </w:style>
  <w:style w:type="character" w:customStyle="1" w:styleId="WW8Num15z0">
    <w:name w:val="WW8Num15z0"/>
    <w:rPr>
      <w:rFonts w:ascii="Symbol" w:hAnsi="Symbol" w:cs="Symbol" w:hint="default"/>
      <w:sz w:val="24"/>
      <w:szCs w:val="24"/>
      <w:lang w:val="en-US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  <w:sz w:val="20"/>
    </w:rPr>
  </w:style>
  <w:style w:type="character" w:customStyle="1" w:styleId="WW8Num16z1">
    <w:name w:val="WW8Num16z1"/>
    <w:rPr>
      <w:rFonts w:ascii="Courier New" w:hAnsi="Courier New" w:cs="Courier New" w:hint="default"/>
      <w:sz w:val="20"/>
    </w:rPr>
  </w:style>
  <w:style w:type="character" w:customStyle="1" w:styleId="WW8Num16z2">
    <w:name w:val="WW8Num16z2"/>
    <w:rPr>
      <w:rFonts w:ascii="Wingdings" w:hAnsi="Wingdings" w:cs="Wingdings" w:hint="default"/>
      <w:sz w:val="20"/>
    </w:rPr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4"/>
      <w:szCs w:val="24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4"/>
      <w:szCs w:val="24"/>
      <w:lang w:val="en-US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  <w:sz w:val="20"/>
    </w:rPr>
  </w:style>
  <w:style w:type="character" w:customStyle="1" w:styleId="WW8Num22z1">
    <w:name w:val="WW8Num22z1"/>
    <w:rPr>
      <w:rFonts w:ascii="Courier New" w:hAnsi="Courier New" w:cs="Courier New" w:hint="default"/>
      <w:sz w:val="20"/>
    </w:rPr>
  </w:style>
  <w:style w:type="character" w:customStyle="1" w:styleId="WW8Num22z2">
    <w:name w:val="WW8Num22z2"/>
    <w:rPr>
      <w:rFonts w:ascii="Wingdings" w:hAnsi="Wingdings" w:cs="Wingdings" w:hint="default"/>
      <w:sz w:val="20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  <w:sz w:val="24"/>
      <w:szCs w:val="24"/>
      <w:lang w:eastAsia="ar-SA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  <w:sz w:val="20"/>
    </w:rPr>
  </w:style>
  <w:style w:type="character" w:customStyle="1" w:styleId="WW8Num24z1">
    <w:name w:val="WW8Num24z1"/>
    <w:rPr>
      <w:rFonts w:ascii="Courier New" w:hAnsi="Courier New" w:cs="Courier New" w:hint="default"/>
      <w:sz w:val="20"/>
    </w:rPr>
  </w:style>
  <w:style w:type="character" w:customStyle="1" w:styleId="WW8Num24z2">
    <w:name w:val="WW8Num24z2"/>
    <w:rPr>
      <w:rFonts w:ascii="Wingdings" w:hAnsi="Wingdings" w:cs="Wingdings" w:hint="default"/>
      <w:sz w:val="20"/>
    </w:rPr>
  </w:style>
  <w:style w:type="character" w:customStyle="1" w:styleId="WW8Num25z0">
    <w:name w:val="WW8Num25z0"/>
    <w:rPr>
      <w:rFonts w:ascii="Symbol" w:hAnsi="Symbol" w:cs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cs="Wingdings" w:hint="default"/>
      <w:sz w:val="20"/>
    </w:rPr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1"/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color w:val="4F81BD"/>
    </w:rPr>
  </w:style>
  <w:style w:type="character" w:styleId="a4">
    <w:name w:val="Strong"/>
    <w:qFormat/>
    <w:rPr>
      <w:b/>
      <w:bCs/>
    </w:rPr>
  </w:style>
  <w:style w:type="character" w:customStyle="1" w:styleId="apple-converted-space">
    <w:name w:val="apple-converted-space"/>
    <w:basedOn w:val="1"/>
  </w:style>
  <w:style w:type="character" w:styleId="a5">
    <w:name w:val="Hyperlink"/>
    <w:uiPriority w:val="99"/>
    <w:rPr>
      <w:color w:val="0000FF"/>
      <w:u w:val="single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a6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7">
    <w:name w:val="Текст примечания Знак"/>
  </w:style>
  <w:style w:type="character" w:customStyle="1" w:styleId="a8">
    <w:name w:val="Тема примечания Знак"/>
    <w:rPr>
      <w:b/>
      <w:bCs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9">
    <w:name w:val="Body Text"/>
    <w:basedOn w:val="a"/>
    <w:pPr>
      <w:autoSpaceDE w:val="0"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paragraph" w:styleId="aa">
    <w:name w:val="List"/>
    <w:basedOn w:val="a9"/>
    <w:rPr>
      <w:rFonts w:cs="Arial Unicode M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Arial Unicode MS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11">
    <w:name w:val="Обычный (веб)1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12">
    <w:name w:val="Текст примечания1"/>
    <w:basedOn w:val="a"/>
    <w:rPr>
      <w:sz w:val="20"/>
      <w:szCs w:val="20"/>
    </w:rPr>
  </w:style>
  <w:style w:type="paragraph" w:styleId="ae">
    <w:name w:val="annotation subject"/>
    <w:basedOn w:val="12"/>
    <w:next w:val="12"/>
    <w:rPr>
      <w:b/>
      <w:bCs/>
    </w:rPr>
  </w:style>
  <w:style w:type="paragraph" w:styleId="af">
    <w:name w:val="Revision"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0">
    <w:name w:val="No Spacing"/>
    <w:qFormat/>
    <w:pPr>
      <w:suppressAutoHyphens/>
    </w:pPr>
    <w:rPr>
      <w:rFonts w:ascii="Calibri" w:eastAsia="Calibri" w:hAnsi="Calibri"/>
      <w:sz w:val="22"/>
      <w:szCs w:val="22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63808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ru-RU" w:eastAsia="zh-CN"/>
    </w:rPr>
  </w:style>
  <w:style w:type="paragraph" w:styleId="af1">
    <w:name w:val="Body Text Indent"/>
    <w:basedOn w:val="a"/>
    <w:link w:val="af2"/>
    <w:rsid w:val="00363808"/>
    <w:pPr>
      <w:autoSpaceDE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rsid w:val="00363808"/>
    <w:rPr>
      <w:sz w:val="24"/>
      <w:szCs w:val="24"/>
      <w:lang w:eastAsia="ar-SA"/>
    </w:rPr>
  </w:style>
  <w:style w:type="paragraph" w:styleId="af3">
    <w:name w:val="header"/>
    <w:basedOn w:val="a"/>
    <w:link w:val="af4"/>
    <w:uiPriority w:val="99"/>
    <w:unhideWhenUsed/>
    <w:rsid w:val="004E4F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E4F48"/>
    <w:rPr>
      <w:rFonts w:ascii="Calibri" w:eastAsia="Calibri" w:hAnsi="Calibri"/>
      <w:sz w:val="22"/>
      <w:szCs w:val="22"/>
      <w:lang w:val="ru-RU" w:eastAsia="zh-CN"/>
    </w:rPr>
  </w:style>
  <w:style w:type="paragraph" w:styleId="af5">
    <w:name w:val="footer"/>
    <w:basedOn w:val="a"/>
    <w:link w:val="af6"/>
    <w:uiPriority w:val="99"/>
    <w:unhideWhenUsed/>
    <w:rsid w:val="004E4F4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E4F48"/>
    <w:rPr>
      <w:rFonts w:ascii="Calibri" w:eastAsia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pport@gohos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3836</Words>
  <Characters>21868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/>
  <LinksUpToDate>false</LinksUpToDate>
  <CharactersWithSpaces>25653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subject/>
  <dc:creator>admin</dc:creator>
  <cp:keywords/>
  <cp:lastModifiedBy>User5</cp:lastModifiedBy>
  <cp:revision>2</cp:revision>
  <cp:lastPrinted>2020-02-10T12:57:00Z</cp:lastPrinted>
  <dcterms:created xsi:type="dcterms:W3CDTF">2022-03-09T08:32:00Z</dcterms:created>
  <dcterms:modified xsi:type="dcterms:W3CDTF">2022-03-09T08:32:00Z</dcterms:modified>
</cp:coreProperties>
</file>